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535849764"/>
        <w:docPartObj>
          <w:docPartGallery w:val="Cover Pages"/>
          <w:docPartUnique/>
        </w:docPartObj>
      </w:sdtPr>
      <w:sdtEndPr>
        <w:rPr>
          <w:rFonts w:ascii="ScalaSansLF-Regular" w:hAnsi="ScalaSansLF-Regular"/>
        </w:rPr>
      </w:sdtEndPr>
      <w:sdtContent>
        <w:p w14:paraId="5699B25E" w14:textId="2523C5ED" w:rsidR="00E859F3" w:rsidRPr="00996075" w:rsidRDefault="000E4304" w:rsidP="000358A2">
          <w:pPr>
            <w:tabs>
              <w:tab w:val="left" w:pos="5387"/>
            </w:tabs>
            <w:rPr>
              <w:rFonts w:ascii="ScalaSansLF-Regular" w:hAnsi="ScalaSansLF-Regular"/>
            </w:rPr>
          </w:pPr>
          <w:r w:rsidRPr="000E4304">
            <w:rPr>
              <w:rFonts w:ascii="ScalaSansLF-Regular" w:hAnsi="ScalaSansLF-Regular"/>
              <w:noProof/>
              <w:sz w:val="22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6B782F0D" wp14:editId="49C29511">
                    <wp:simplePos x="0" y="0"/>
                    <wp:positionH relativeFrom="column">
                      <wp:posOffset>4329678</wp:posOffset>
                    </wp:positionH>
                    <wp:positionV relativeFrom="paragraph">
                      <wp:posOffset>162057</wp:posOffset>
                    </wp:positionV>
                    <wp:extent cx="1419225" cy="381000"/>
                    <wp:effectExtent l="0" t="0" r="28575" b="1905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922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880782" w14:textId="20254D9C" w:rsidR="006C5A2C" w:rsidRPr="00B1228E" w:rsidRDefault="006C5A2C">
                                <w:pPr>
                                  <w:rPr>
                                    <w:rFonts w:ascii="ScalaSansLF-Regular" w:hAnsi="ScalaSansLF-Regular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B1228E">
                                  <w:rPr>
                                    <w:rFonts w:ascii="ScalaSansLF-Regular" w:hAnsi="ScalaSansLF-Regular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Logo der Pfarrei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782F0D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340.9pt;margin-top:12.75pt;width:111.75pt;height:3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">
                    <v:textbox>
                      <w:txbxContent>
                        <w:p w14:paraId="74880782" w14:textId="20254D9C" w:rsidR="006C5A2C" w:rsidRPr="00B1228E" w:rsidRDefault="006C5A2C">
                          <w:pPr>
                            <w:rPr>
                              <w:rFonts w:ascii="ScalaSansLF-Regular" w:hAnsi="ScalaSansLF-Regular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1228E">
                            <w:rPr>
                              <w:rFonts w:ascii="ScalaSansLF-Regular" w:hAnsi="ScalaSansLF-Regular"/>
                              <w:b/>
                              <w:bCs/>
                              <w:sz w:val="28"/>
                              <w:szCs w:val="28"/>
                            </w:rPr>
                            <w:t>Logo der Pfarrei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43562">
            <w:rPr>
              <w:noProof/>
            </w:rPr>
            <w:drawing>
              <wp:inline distT="0" distB="0" distL="0" distR="0" wp14:anchorId="562E9B37" wp14:editId="55056791">
                <wp:extent cx="2286000" cy="790575"/>
                <wp:effectExtent l="0" t="0" r="0" b="9525"/>
                <wp:docPr id="5123" name="Picture 4" descr="Logo_Prävention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2F2BEF-D017-4D58-ADF0-D2B9F8313B3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3" name="Picture 4" descr="Logo_Prävention">
                          <a:extLst>
                            <a:ext uri="{FF2B5EF4-FFF2-40B4-BE49-F238E27FC236}">
                              <a16:creationId xmlns:a16="http://schemas.microsoft.com/office/drawing/2014/main" id="{392F2BEF-D017-4D58-ADF0-D2B9F8313B3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859F3" w:rsidRPr="00996075">
            <w:rPr>
              <w:rFonts w:ascii="ScalaSansLF-Regular" w:hAnsi="ScalaSansLF-Regular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27E419" wp14:editId="19F36C7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feld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ED07B2" w14:textId="77777777" w:rsidR="006C5A2C" w:rsidRDefault="006C5A2C">
                                <w:pPr>
                                  <w:pStyle w:val="KeinLeerraum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F4D0EA8" w14:textId="77777777" w:rsidR="006C5A2C" w:rsidRDefault="006C5A2C">
                                <w:pPr>
                                  <w:pStyle w:val="KeinLeerraum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2C27E419" id="Textfeld 152" o:spid="_x0000_s1027" type="#_x0000_t202" style="position:absolute;margin-left:0;margin-top:0;width:8in;height:1in;z-index:251659264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" filled="f" stroked="f" strokeweight=".5pt">
                    <v:textbox inset="126pt,0,54pt,0">
                      <w:txbxContent>
                        <w:p w14:paraId="2BED07B2" w14:textId="77777777" w:rsidR="006C5A2C" w:rsidRDefault="006C5A2C">
                          <w:pPr>
                            <w:pStyle w:val="KeinLeerraum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3F4D0EA8" w14:textId="77777777" w:rsidR="006C5A2C" w:rsidRDefault="006C5A2C">
                          <w:pPr>
                            <w:pStyle w:val="KeinLeerraum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E859F3" w:rsidRPr="00996075">
            <w:rPr>
              <w:rFonts w:ascii="ScalaSansLF-Regular" w:hAnsi="ScalaSansLF-Regular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E23314D" wp14:editId="5172D6E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feld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0ED051" w14:textId="77777777" w:rsidR="006C5A2C" w:rsidRDefault="00DB781B">
                                <w:pPr>
                                  <w:jc w:val="right"/>
                                  <w:rPr>
                                    <w:color w:val="B01513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ScalaSansLF-Regular" w:hAnsi="ScalaSansLF-Regular"/>
                                      <w:caps/>
                                      <w:color w:val="B01513" w:themeColor="accent1"/>
                                      <w:sz w:val="64"/>
                                      <w:szCs w:val="64"/>
                                    </w:rPr>
                                    <w:alias w:val="Ti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C5A2C" w:rsidRPr="00996075">
                                      <w:rPr>
                                        <w:rFonts w:ascii="ScalaSansLF-Regular" w:hAnsi="ScalaSansLF-Regular"/>
                                        <w:caps/>
                                        <w:color w:val="B01513" w:themeColor="accent1"/>
                                        <w:sz w:val="64"/>
                                        <w:szCs w:val="64"/>
                                      </w:rPr>
                                      <w:t>Institutionelles Schutzkonzept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ScalaSansLF-Regular" w:hAnsi="ScalaSansLF-Regular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Untertitel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45A736A" w14:textId="77777777" w:rsidR="006C5A2C" w:rsidRDefault="006C5A2C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996075">
                                      <w:rPr>
                                        <w:rFonts w:ascii="ScalaSansLF-Regular" w:hAnsi="ScalaSansLF-Regular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Der Pfarrei (Name)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1E23314D" id="Textfeld 154" o:spid="_x0000_s1028" type="#_x0000_t202" style="position:absolute;margin-left:0;margin-top:0;width:8in;height:286.5pt;z-index:25165824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ZPhQ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" filled="f" stroked="f" strokeweight=".5pt">
                    <v:textbox inset="126pt,0,54pt,0">
                      <w:txbxContent>
                        <w:p w14:paraId="250ED051" w14:textId="77777777" w:rsidR="006C5A2C" w:rsidRDefault="00DB781B">
                          <w:pPr>
                            <w:jc w:val="right"/>
                            <w:rPr>
                              <w:color w:val="B01513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ScalaSansLF-Regular" w:hAnsi="ScalaSansLF-Regular"/>
                                <w:caps/>
                                <w:color w:val="B01513" w:themeColor="accent1"/>
                                <w:sz w:val="64"/>
                                <w:szCs w:val="64"/>
                              </w:rPr>
                              <w:alias w:val="Ti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C5A2C" w:rsidRPr="00996075">
                                <w:rPr>
                                  <w:rFonts w:ascii="ScalaSansLF-Regular" w:hAnsi="ScalaSansLF-Regular"/>
                                  <w:caps/>
                                  <w:color w:val="B01513" w:themeColor="accent1"/>
                                  <w:sz w:val="64"/>
                                  <w:szCs w:val="64"/>
                                </w:rPr>
                                <w:t>Institutionelles Schutzkonzept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ScalaSansLF-Regular" w:hAnsi="ScalaSansLF-Regular"/>
                              <w:color w:val="404040" w:themeColor="text1" w:themeTint="BF"/>
                              <w:sz w:val="36"/>
                              <w:szCs w:val="36"/>
                            </w:rPr>
                            <w:alias w:val="Untertitel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45A736A" w14:textId="77777777" w:rsidR="006C5A2C" w:rsidRDefault="006C5A2C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996075">
                                <w:rPr>
                                  <w:rFonts w:ascii="ScalaSansLF-Regular" w:hAnsi="ScalaSansLF-Regular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Der Pfarrei (Name)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15C9351" w14:textId="2F9BA484" w:rsidR="00E859F3" w:rsidRPr="00996075" w:rsidRDefault="00E859F3">
          <w:pPr>
            <w:rPr>
              <w:rFonts w:ascii="ScalaSansLF-Regular" w:hAnsi="ScalaSansLF-Regular"/>
            </w:rPr>
          </w:pPr>
          <w:r w:rsidRPr="00996075">
            <w:rPr>
              <w:rFonts w:ascii="ScalaSansLF-Regular" w:hAnsi="ScalaSansLF-Regular"/>
              <w:sz w:val="22"/>
              <w:szCs w:val="22"/>
            </w:rPr>
            <w:br w:type="page"/>
          </w:r>
        </w:p>
      </w:sdtContent>
    </w:sdt>
    <w:sdt>
      <w:sdtPr>
        <w:rPr>
          <w:rFonts w:ascii="ScalaSansLF-Regular" w:eastAsiaTheme="minorEastAsia" w:hAnsi="ScalaSansLF-Regular" w:cstheme="minorBidi"/>
          <w:color w:val="auto"/>
          <w:sz w:val="21"/>
          <w:szCs w:val="21"/>
        </w:rPr>
        <w:id w:val="-9745252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17F169" w14:textId="127678CD" w:rsidR="001269F0" w:rsidRPr="00996075" w:rsidRDefault="001269F0">
          <w:pPr>
            <w:pStyle w:val="Inhaltsverzeichnisberschrift"/>
            <w:rPr>
              <w:rFonts w:ascii="ScalaSansLF-Regular" w:hAnsi="ScalaSansLF-Regular"/>
            </w:rPr>
          </w:pPr>
          <w:r w:rsidRPr="00996075">
            <w:rPr>
              <w:rFonts w:ascii="ScalaSansLF-Regular" w:hAnsi="ScalaSansLF-Regular"/>
            </w:rPr>
            <w:t>Inhalt</w:t>
          </w:r>
          <w:r w:rsidR="000E4304">
            <w:rPr>
              <w:rFonts w:ascii="ScalaSansLF-Regular" w:hAnsi="ScalaSansLF-Regular"/>
            </w:rPr>
            <w:t>sverzeichnis</w:t>
          </w:r>
        </w:p>
        <w:p w14:paraId="145E529A" w14:textId="5EE3B993" w:rsidR="00E7143D" w:rsidRDefault="001269F0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r w:rsidRPr="00996075">
            <w:rPr>
              <w:rFonts w:ascii="ScalaSansLF-Regular" w:hAnsi="ScalaSansLF-Regular"/>
            </w:rPr>
            <w:fldChar w:fldCharType="begin"/>
          </w:r>
          <w:r w:rsidRPr="00996075">
            <w:rPr>
              <w:rFonts w:ascii="ScalaSansLF-Regular" w:hAnsi="ScalaSansLF-Regular"/>
            </w:rPr>
            <w:instrText xml:space="preserve"> TOC \o "1-3" \h \z \u </w:instrText>
          </w:r>
          <w:r w:rsidRPr="00996075">
            <w:rPr>
              <w:rFonts w:ascii="ScalaSansLF-Regular" w:hAnsi="ScalaSansLF-Regular"/>
            </w:rPr>
            <w:fldChar w:fldCharType="separate"/>
          </w:r>
          <w:hyperlink w:anchor="_Toc500939425" w:history="1">
            <w:r w:rsidR="00E7143D" w:rsidRPr="00B17DD9">
              <w:rPr>
                <w:rStyle w:val="Hyperlink"/>
                <w:rFonts w:ascii="ScalaSansLF-Regular" w:hAnsi="ScalaSansLF-Regular"/>
                <w:noProof/>
              </w:rPr>
              <w:t>Vorwort / Einleitung</w:t>
            </w:r>
            <w:r w:rsidR="00E7143D">
              <w:rPr>
                <w:noProof/>
                <w:webHidden/>
              </w:rPr>
              <w:tab/>
            </w:r>
            <w:r w:rsidR="00E7143D">
              <w:rPr>
                <w:noProof/>
                <w:webHidden/>
              </w:rPr>
              <w:fldChar w:fldCharType="begin"/>
            </w:r>
            <w:r w:rsidR="00E7143D">
              <w:rPr>
                <w:noProof/>
                <w:webHidden/>
              </w:rPr>
              <w:instrText xml:space="preserve"> PAGEREF _Toc500939425 \h </w:instrText>
            </w:r>
            <w:r w:rsidR="00E7143D">
              <w:rPr>
                <w:noProof/>
                <w:webHidden/>
              </w:rPr>
            </w:r>
            <w:r w:rsidR="00E7143D">
              <w:rPr>
                <w:noProof/>
                <w:webHidden/>
              </w:rPr>
              <w:fldChar w:fldCharType="separate"/>
            </w:r>
            <w:r w:rsidR="00DB781B">
              <w:rPr>
                <w:noProof/>
                <w:webHidden/>
              </w:rPr>
              <w:t>2</w:t>
            </w:r>
            <w:r w:rsidR="00E7143D">
              <w:rPr>
                <w:noProof/>
                <w:webHidden/>
              </w:rPr>
              <w:fldChar w:fldCharType="end"/>
            </w:r>
          </w:hyperlink>
        </w:p>
        <w:p w14:paraId="01938E21" w14:textId="72B1AEAD" w:rsidR="00E7143D" w:rsidRDefault="00DB781B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500939426" w:history="1">
            <w:r w:rsidR="00E7143D" w:rsidRPr="00B17DD9">
              <w:rPr>
                <w:rStyle w:val="Hyperlink"/>
                <w:rFonts w:ascii="ScalaSansLF-Regular" w:hAnsi="ScalaSansLF-Regular"/>
                <w:noProof/>
              </w:rPr>
              <w:t>Risiko-/Situationsanalyse</w:t>
            </w:r>
            <w:r w:rsidR="00E7143D">
              <w:rPr>
                <w:noProof/>
                <w:webHidden/>
              </w:rPr>
              <w:tab/>
            </w:r>
            <w:r w:rsidR="00E7143D">
              <w:rPr>
                <w:noProof/>
                <w:webHidden/>
              </w:rPr>
              <w:fldChar w:fldCharType="begin"/>
            </w:r>
            <w:r w:rsidR="00E7143D">
              <w:rPr>
                <w:noProof/>
                <w:webHidden/>
              </w:rPr>
              <w:instrText xml:space="preserve"> PAGEREF _Toc500939426 \h </w:instrText>
            </w:r>
            <w:r w:rsidR="00E7143D">
              <w:rPr>
                <w:noProof/>
                <w:webHidden/>
              </w:rPr>
            </w:r>
            <w:r w:rsidR="00E7143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7143D">
              <w:rPr>
                <w:noProof/>
                <w:webHidden/>
              </w:rPr>
              <w:fldChar w:fldCharType="end"/>
            </w:r>
          </w:hyperlink>
        </w:p>
        <w:p w14:paraId="14C03399" w14:textId="4252C774" w:rsidR="00E7143D" w:rsidRDefault="00DB781B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500939427" w:history="1">
            <w:r w:rsidR="00E7143D" w:rsidRPr="00B17DD9">
              <w:rPr>
                <w:rStyle w:val="Hyperlink"/>
                <w:rFonts w:ascii="ScalaSansLF-Regular" w:hAnsi="ScalaSansLF-Regular"/>
                <w:noProof/>
              </w:rPr>
              <w:t>Persönliche Eignung</w:t>
            </w:r>
            <w:r w:rsidR="00E7143D">
              <w:rPr>
                <w:noProof/>
                <w:webHidden/>
              </w:rPr>
              <w:tab/>
            </w:r>
            <w:r w:rsidR="00E7143D">
              <w:rPr>
                <w:noProof/>
                <w:webHidden/>
              </w:rPr>
              <w:fldChar w:fldCharType="begin"/>
            </w:r>
            <w:r w:rsidR="00E7143D">
              <w:rPr>
                <w:noProof/>
                <w:webHidden/>
              </w:rPr>
              <w:instrText xml:space="preserve"> PAGEREF _Toc500939427 \h </w:instrText>
            </w:r>
            <w:r w:rsidR="00E7143D">
              <w:rPr>
                <w:noProof/>
                <w:webHidden/>
              </w:rPr>
            </w:r>
            <w:r w:rsidR="00E7143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7143D">
              <w:rPr>
                <w:noProof/>
                <w:webHidden/>
              </w:rPr>
              <w:fldChar w:fldCharType="end"/>
            </w:r>
          </w:hyperlink>
        </w:p>
        <w:p w14:paraId="2C88437C" w14:textId="0C74286B" w:rsidR="00E7143D" w:rsidRDefault="00DB781B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500939428" w:history="1">
            <w:r w:rsidR="00E7143D" w:rsidRPr="00B17DD9">
              <w:rPr>
                <w:rStyle w:val="Hyperlink"/>
                <w:rFonts w:ascii="ScalaSansLF-Regular" w:hAnsi="ScalaSansLF-Regular"/>
                <w:noProof/>
              </w:rPr>
              <w:t>Erweitertes Führungszeugnis und Selbstauskunftserklärung</w:t>
            </w:r>
            <w:r w:rsidR="00E7143D">
              <w:rPr>
                <w:noProof/>
                <w:webHidden/>
              </w:rPr>
              <w:tab/>
            </w:r>
            <w:r w:rsidR="00E7143D">
              <w:rPr>
                <w:noProof/>
                <w:webHidden/>
              </w:rPr>
              <w:fldChar w:fldCharType="begin"/>
            </w:r>
            <w:r w:rsidR="00E7143D">
              <w:rPr>
                <w:noProof/>
                <w:webHidden/>
              </w:rPr>
              <w:instrText xml:space="preserve"> PAGEREF _Toc500939428 \h </w:instrText>
            </w:r>
            <w:r w:rsidR="00E7143D">
              <w:rPr>
                <w:noProof/>
                <w:webHidden/>
              </w:rPr>
            </w:r>
            <w:r w:rsidR="00E7143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7143D">
              <w:rPr>
                <w:noProof/>
                <w:webHidden/>
              </w:rPr>
              <w:fldChar w:fldCharType="end"/>
            </w:r>
          </w:hyperlink>
        </w:p>
        <w:p w14:paraId="0291B54B" w14:textId="26CC2E0E" w:rsidR="00E7143D" w:rsidRDefault="00DB781B">
          <w:pPr>
            <w:pStyle w:val="Verzeichnis2"/>
            <w:rPr>
              <w:rFonts w:asciiTheme="minorHAnsi" w:hAnsiTheme="minorHAnsi"/>
            </w:rPr>
          </w:pPr>
          <w:hyperlink w:anchor="_Toc500939429" w:history="1">
            <w:r w:rsidR="00E7143D" w:rsidRPr="00B17DD9">
              <w:rPr>
                <w:rStyle w:val="Hyperlink"/>
              </w:rPr>
              <w:t>Erweitertes Führungszeugnis</w:t>
            </w:r>
            <w:r w:rsidR="00E7143D">
              <w:rPr>
                <w:webHidden/>
              </w:rPr>
              <w:tab/>
            </w:r>
            <w:r w:rsidR="00E7143D">
              <w:rPr>
                <w:webHidden/>
              </w:rPr>
              <w:fldChar w:fldCharType="begin"/>
            </w:r>
            <w:r w:rsidR="00E7143D">
              <w:rPr>
                <w:webHidden/>
              </w:rPr>
              <w:instrText xml:space="preserve"> PAGEREF _Toc500939429 \h </w:instrText>
            </w:r>
            <w:r w:rsidR="00E7143D">
              <w:rPr>
                <w:webHidden/>
              </w:rPr>
            </w:r>
            <w:r w:rsidR="00E7143D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E7143D">
              <w:rPr>
                <w:webHidden/>
              </w:rPr>
              <w:fldChar w:fldCharType="end"/>
            </w:r>
          </w:hyperlink>
        </w:p>
        <w:p w14:paraId="2AE4B3C9" w14:textId="515B8E64" w:rsidR="00E7143D" w:rsidRDefault="00DB781B">
          <w:pPr>
            <w:pStyle w:val="Verzeichnis2"/>
            <w:rPr>
              <w:rFonts w:asciiTheme="minorHAnsi" w:hAnsiTheme="minorHAnsi"/>
            </w:rPr>
          </w:pPr>
          <w:hyperlink w:anchor="_Toc500939430" w:history="1">
            <w:r w:rsidR="00E7143D" w:rsidRPr="00B17DD9">
              <w:rPr>
                <w:rStyle w:val="Hyperlink"/>
              </w:rPr>
              <w:t>Selbstauskunftserklärung</w:t>
            </w:r>
            <w:r w:rsidR="00E7143D">
              <w:rPr>
                <w:webHidden/>
              </w:rPr>
              <w:tab/>
            </w:r>
            <w:r w:rsidR="00E7143D">
              <w:rPr>
                <w:webHidden/>
              </w:rPr>
              <w:fldChar w:fldCharType="begin"/>
            </w:r>
            <w:r w:rsidR="00E7143D">
              <w:rPr>
                <w:webHidden/>
              </w:rPr>
              <w:instrText xml:space="preserve"> PAGEREF _Toc500939430 \h </w:instrText>
            </w:r>
            <w:r w:rsidR="00E7143D">
              <w:rPr>
                <w:webHidden/>
              </w:rPr>
            </w:r>
            <w:r w:rsidR="00E7143D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E7143D">
              <w:rPr>
                <w:webHidden/>
              </w:rPr>
              <w:fldChar w:fldCharType="end"/>
            </w:r>
          </w:hyperlink>
        </w:p>
        <w:p w14:paraId="22D1E454" w14:textId="2DB5E133" w:rsidR="00E7143D" w:rsidRDefault="00DB781B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500939431" w:history="1">
            <w:r w:rsidR="00E7143D" w:rsidRPr="00B17DD9">
              <w:rPr>
                <w:rStyle w:val="Hyperlink"/>
                <w:rFonts w:ascii="ScalaSansLF-Regular" w:hAnsi="ScalaSansLF-Regular"/>
                <w:noProof/>
              </w:rPr>
              <w:t>Verhaltenskodex</w:t>
            </w:r>
            <w:r w:rsidR="00E7143D">
              <w:rPr>
                <w:noProof/>
                <w:webHidden/>
              </w:rPr>
              <w:tab/>
            </w:r>
            <w:r w:rsidR="00E7143D">
              <w:rPr>
                <w:noProof/>
                <w:webHidden/>
              </w:rPr>
              <w:fldChar w:fldCharType="begin"/>
            </w:r>
            <w:r w:rsidR="00E7143D">
              <w:rPr>
                <w:noProof/>
                <w:webHidden/>
              </w:rPr>
              <w:instrText xml:space="preserve"> PAGEREF _Toc500939431 \h </w:instrText>
            </w:r>
            <w:r w:rsidR="00E7143D">
              <w:rPr>
                <w:noProof/>
                <w:webHidden/>
              </w:rPr>
            </w:r>
            <w:r w:rsidR="00E7143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7143D">
              <w:rPr>
                <w:noProof/>
                <w:webHidden/>
              </w:rPr>
              <w:fldChar w:fldCharType="end"/>
            </w:r>
          </w:hyperlink>
        </w:p>
        <w:p w14:paraId="6931231F" w14:textId="2245F4A1" w:rsidR="00E7143D" w:rsidRDefault="00DB781B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500939432" w:history="1">
            <w:r w:rsidR="00E7143D" w:rsidRPr="00B17DD9">
              <w:rPr>
                <w:rStyle w:val="Hyperlink"/>
                <w:rFonts w:ascii="ScalaSansLF-Regular" w:hAnsi="ScalaSansLF-Regular"/>
                <w:noProof/>
              </w:rPr>
              <w:t>Beschwerdewege</w:t>
            </w:r>
            <w:r w:rsidR="00E7143D">
              <w:rPr>
                <w:noProof/>
                <w:webHidden/>
              </w:rPr>
              <w:tab/>
            </w:r>
            <w:r w:rsidR="00E7143D">
              <w:rPr>
                <w:noProof/>
                <w:webHidden/>
              </w:rPr>
              <w:fldChar w:fldCharType="begin"/>
            </w:r>
            <w:r w:rsidR="00E7143D">
              <w:rPr>
                <w:noProof/>
                <w:webHidden/>
              </w:rPr>
              <w:instrText xml:space="preserve"> PAGEREF _Toc500939432 \h </w:instrText>
            </w:r>
            <w:r w:rsidR="00E7143D">
              <w:rPr>
                <w:noProof/>
                <w:webHidden/>
              </w:rPr>
            </w:r>
            <w:r w:rsidR="00E7143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7143D">
              <w:rPr>
                <w:noProof/>
                <w:webHidden/>
              </w:rPr>
              <w:fldChar w:fldCharType="end"/>
            </w:r>
          </w:hyperlink>
        </w:p>
        <w:p w14:paraId="1D1D5217" w14:textId="6DC2F5E6" w:rsidR="00E7143D" w:rsidRDefault="00DB781B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500939433" w:history="1">
            <w:r w:rsidR="00E7143D" w:rsidRPr="00B17DD9">
              <w:rPr>
                <w:rStyle w:val="Hyperlink"/>
                <w:rFonts w:ascii="ScalaSansLF-Regular" w:hAnsi="ScalaSansLF-Regular"/>
                <w:noProof/>
              </w:rPr>
              <w:t>Qualitätsmanagement</w:t>
            </w:r>
            <w:r w:rsidR="00E7143D">
              <w:rPr>
                <w:noProof/>
                <w:webHidden/>
              </w:rPr>
              <w:tab/>
            </w:r>
            <w:r w:rsidR="00E7143D">
              <w:rPr>
                <w:noProof/>
                <w:webHidden/>
              </w:rPr>
              <w:fldChar w:fldCharType="begin"/>
            </w:r>
            <w:r w:rsidR="00E7143D">
              <w:rPr>
                <w:noProof/>
                <w:webHidden/>
              </w:rPr>
              <w:instrText xml:space="preserve"> PAGEREF _Toc500939433 \h </w:instrText>
            </w:r>
            <w:r w:rsidR="00E7143D">
              <w:rPr>
                <w:noProof/>
                <w:webHidden/>
              </w:rPr>
            </w:r>
            <w:r w:rsidR="00E7143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7143D">
              <w:rPr>
                <w:noProof/>
                <w:webHidden/>
              </w:rPr>
              <w:fldChar w:fldCharType="end"/>
            </w:r>
          </w:hyperlink>
        </w:p>
        <w:p w14:paraId="08E2F4DB" w14:textId="721B8B6C" w:rsidR="00E7143D" w:rsidRDefault="00DB781B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500939434" w:history="1">
            <w:r w:rsidR="00E7143D" w:rsidRPr="00B17DD9">
              <w:rPr>
                <w:rStyle w:val="Hyperlink"/>
                <w:rFonts w:ascii="ScalaSansLF-Regular" w:hAnsi="ScalaSansLF-Regular"/>
                <w:noProof/>
              </w:rPr>
              <w:t>Aus- und Fortbildung</w:t>
            </w:r>
            <w:r w:rsidR="00E7143D">
              <w:rPr>
                <w:noProof/>
                <w:webHidden/>
              </w:rPr>
              <w:tab/>
            </w:r>
            <w:r w:rsidR="00E7143D">
              <w:rPr>
                <w:noProof/>
                <w:webHidden/>
              </w:rPr>
              <w:fldChar w:fldCharType="begin"/>
            </w:r>
            <w:r w:rsidR="00E7143D">
              <w:rPr>
                <w:noProof/>
                <w:webHidden/>
              </w:rPr>
              <w:instrText xml:space="preserve"> PAGEREF _Toc500939434 \h </w:instrText>
            </w:r>
            <w:r w:rsidR="00E7143D">
              <w:rPr>
                <w:noProof/>
                <w:webHidden/>
              </w:rPr>
            </w:r>
            <w:r w:rsidR="00E7143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7143D">
              <w:rPr>
                <w:noProof/>
                <w:webHidden/>
              </w:rPr>
              <w:fldChar w:fldCharType="end"/>
            </w:r>
          </w:hyperlink>
        </w:p>
        <w:p w14:paraId="05D82764" w14:textId="7929ED7C" w:rsidR="00E7143D" w:rsidRDefault="00DB781B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500939435" w:history="1">
            <w:r w:rsidR="00E7143D" w:rsidRPr="00B17DD9">
              <w:rPr>
                <w:rStyle w:val="Hyperlink"/>
                <w:rFonts w:ascii="ScalaSansLF-Regular" w:hAnsi="ScalaSansLF-Regular"/>
                <w:noProof/>
              </w:rPr>
              <w:t>Maßnahmen zur Stärkung</w:t>
            </w:r>
            <w:r w:rsidR="00E7143D">
              <w:rPr>
                <w:noProof/>
                <w:webHidden/>
              </w:rPr>
              <w:tab/>
            </w:r>
            <w:r w:rsidR="00E7143D">
              <w:rPr>
                <w:noProof/>
                <w:webHidden/>
              </w:rPr>
              <w:fldChar w:fldCharType="begin"/>
            </w:r>
            <w:r w:rsidR="00E7143D">
              <w:rPr>
                <w:noProof/>
                <w:webHidden/>
              </w:rPr>
              <w:instrText xml:space="preserve"> PAGEREF _Toc500939435 \h </w:instrText>
            </w:r>
            <w:r w:rsidR="00E7143D">
              <w:rPr>
                <w:noProof/>
                <w:webHidden/>
              </w:rPr>
            </w:r>
            <w:r w:rsidR="00E7143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7143D">
              <w:rPr>
                <w:noProof/>
                <w:webHidden/>
              </w:rPr>
              <w:fldChar w:fldCharType="end"/>
            </w:r>
          </w:hyperlink>
        </w:p>
        <w:p w14:paraId="506BD2C9" w14:textId="32E67606" w:rsidR="00E7143D" w:rsidRDefault="00DB781B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500939436" w:history="1">
            <w:r w:rsidR="00E7143D" w:rsidRPr="00B17DD9">
              <w:rPr>
                <w:rStyle w:val="Hyperlink"/>
                <w:rFonts w:ascii="ScalaSansLF-Regular" w:hAnsi="ScalaSansLF-Regular"/>
                <w:noProof/>
              </w:rPr>
              <w:t>Schlusswort</w:t>
            </w:r>
            <w:r w:rsidR="00E7143D">
              <w:rPr>
                <w:noProof/>
                <w:webHidden/>
              </w:rPr>
              <w:tab/>
            </w:r>
            <w:r w:rsidR="00E7143D">
              <w:rPr>
                <w:noProof/>
                <w:webHidden/>
              </w:rPr>
              <w:fldChar w:fldCharType="begin"/>
            </w:r>
            <w:r w:rsidR="00E7143D">
              <w:rPr>
                <w:noProof/>
                <w:webHidden/>
              </w:rPr>
              <w:instrText xml:space="preserve"> PAGEREF _Toc500939436 \h </w:instrText>
            </w:r>
            <w:r w:rsidR="00E7143D">
              <w:rPr>
                <w:noProof/>
                <w:webHidden/>
              </w:rPr>
            </w:r>
            <w:r w:rsidR="00E7143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7143D">
              <w:rPr>
                <w:noProof/>
                <w:webHidden/>
              </w:rPr>
              <w:fldChar w:fldCharType="end"/>
            </w:r>
          </w:hyperlink>
        </w:p>
        <w:p w14:paraId="53825058" w14:textId="679D17ED" w:rsidR="00E7143D" w:rsidRDefault="00DB781B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500939437" w:history="1">
            <w:r w:rsidR="00E7143D" w:rsidRPr="00B17DD9">
              <w:rPr>
                <w:rStyle w:val="Hyperlink"/>
                <w:rFonts w:ascii="ScalaSansLF-Regular" w:hAnsi="ScalaSansLF-Regular"/>
                <w:noProof/>
              </w:rPr>
              <w:t>Anlagen</w:t>
            </w:r>
            <w:r w:rsidR="00E7143D">
              <w:rPr>
                <w:noProof/>
                <w:webHidden/>
              </w:rPr>
              <w:tab/>
            </w:r>
            <w:r w:rsidR="00E7143D">
              <w:rPr>
                <w:noProof/>
                <w:webHidden/>
              </w:rPr>
              <w:fldChar w:fldCharType="begin"/>
            </w:r>
            <w:r w:rsidR="00E7143D">
              <w:rPr>
                <w:noProof/>
                <w:webHidden/>
              </w:rPr>
              <w:instrText xml:space="preserve"> PAGEREF _Toc500939437 \h </w:instrText>
            </w:r>
            <w:r w:rsidR="00E7143D">
              <w:rPr>
                <w:noProof/>
                <w:webHidden/>
              </w:rPr>
            </w:r>
            <w:r w:rsidR="00E7143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7143D">
              <w:rPr>
                <w:noProof/>
                <w:webHidden/>
              </w:rPr>
              <w:fldChar w:fldCharType="end"/>
            </w:r>
          </w:hyperlink>
        </w:p>
        <w:p w14:paraId="13BCECD0" w14:textId="66603857" w:rsidR="001269F0" w:rsidRPr="00996075" w:rsidRDefault="001269F0">
          <w:pPr>
            <w:rPr>
              <w:rFonts w:ascii="ScalaSansLF-Regular" w:hAnsi="ScalaSansLF-Regular"/>
            </w:rPr>
          </w:pPr>
          <w:r w:rsidRPr="00996075">
            <w:rPr>
              <w:rFonts w:ascii="ScalaSansLF-Regular" w:hAnsi="ScalaSansLF-Regular"/>
              <w:b/>
              <w:bCs/>
            </w:rPr>
            <w:fldChar w:fldCharType="end"/>
          </w:r>
        </w:p>
      </w:sdtContent>
    </w:sdt>
    <w:p w14:paraId="0ECB70B7" w14:textId="3D9D18E7" w:rsidR="00797E0E" w:rsidRDefault="00797E0E">
      <w:pPr>
        <w:rPr>
          <w:rFonts w:ascii="ScalaSansLF-Regular" w:hAnsi="ScalaSansLF-Regular"/>
        </w:rPr>
      </w:pPr>
      <w:r>
        <w:rPr>
          <w:rFonts w:ascii="ScalaSansLF-Regular" w:hAnsi="ScalaSansLF-Regular"/>
        </w:rPr>
        <w:br w:type="page"/>
      </w:r>
    </w:p>
    <w:p w14:paraId="7BC402D4" w14:textId="7E5ED695" w:rsidR="00DB38C0" w:rsidRPr="00703102" w:rsidRDefault="000E4304" w:rsidP="00FB680E">
      <w:pPr>
        <w:pStyle w:val="berschrift1"/>
        <w:rPr>
          <w:rFonts w:ascii="ScalaSansLF-Regular" w:hAnsi="ScalaSansLF-Regular"/>
        </w:rPr>
      </w:pPr>
      <w:bookmarkStart w:id="0" w:name="_Toc500939425"/>
      <w:r w:rsidRPr="00703102">
        <w:rPr>
          <w:rFonts w:ascii="ScalaSansLF-Regular" w:hAnsi="ScalaSansLF-Regular"/>
        </w:rPr>
        <w:lastRenderedPageBreak/>
        <w:t>Vorwort / E</w:t>
      </w:r>
      <w:r w:rsidR="00DB38C0" w:rsidRPr="00703102">
        <w:rPr>
          <w:rFonts w:ascii="ScalaSansLF-Regular" w:hAnsi="ScalaSansLF-Regular"/>
        </w:rPr>
        <w:t>inleitung</w:t>
      </w:r>
      <w:bookmarkEnd w:id="0"/>
    </w:p>
    <w:p w14:paraId="4AB8DCEF" w14:textId="02ED08D9" w:rsidR="000E4304" w:rsidRDefault="000E4304" w:rsidP="00FF1BBC">
      <w:pPr>
        <w:rPr>
          <w:rFonts w:ascii="ScalaSansLF-Regular" w:hAnsi="ScalaSansLF-Regular"/>
          <w:sz w:val="22"/>
          <w:szCs w:val="22"/>
        </w:rPr>
      </w:pPr>
      <w:r>
        <w:rPr>
          <w:rFonts w:ascii="ScalaSansLF-Regular" w:hAnsi="ScalaSansLF-Regular"/>
          <w:sz w:val="22"/>
          <w:szCs w:val="22"/>
        </w:rPr>
        <w:t>Ggf. Vorwort</w:t>
      </w:r>
      <w:r w:rsidR="00FB680E">
        <w:rPr>
          <w:rFonts w:ascii="ScalaSansLF-Regular" w:hAnsi="ScalaSansLF-Regular"/>
          <w:sz w:val="22"/>
          <w:szCs w:val="22"/>
        </w:rPr>
        <w:t xml:space="preserve"> hinzufügen</w:t>
      </w:r>
    </w:p>
    <w:p w14:paraId="40A40466" w14:textId="7DA8AB19" w:rsidR="00FF1BBC" w:rsidRPr="00996075" w:rsidRDefault="00FF1BBC" w:rsidP="00FF1BBC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Bestandteile der Einleitung:</w:t>
      </w:r>
    </w:p>
    <w:p w14:paraId="7576458B" w14:textId="7D161442" w:rsidR="00D967AF" w:rsidRPr="00996075" w:rsidRDefault="00FF1BBC" w:rsidP="00CB40B9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Ggf. Ziel</w:t>
      </w:r>
      <w:r w:rsidR="00943562">
        <w:rPr>
          <w:rFonts w:ascii="ScalaSansLF-Regular" w:hAnsi="ScalaSansLF-Regular"/>
          <w:sz w:val="22"/>
          <w:szCs w:val="22"/>
        </w:rPr>
        <w:t>e</w:t>
      </w:r>
      <w:r w:rsidRPr="00996075">
        <w:rPr>
          <w:rFonts w:ascii="ScalaSansLF-Regular" w:hAnsi="ScalaSansLF-Regular"/>
          <w:sz w:val="22"/>
          <w:szCs w:val="22"/>
        </w:rPr>
        <w:t xml:space="preserve">, Gründe, Bestandteile des </w:t>
      </w:r>
      <w:r w:rsidR="002B2274">
        <w:rPr>
          <w:rFonts w:ascii="ScalaSansLF-Regular" w:hAnsi="ScalaSansLF-Regular"/>
          <w:sz w:val="22"/>
          <w:szCs w:val="22"/>
        </w:rPr>
        <w:t>i</w:t>
      </w:r>
      <w:r w:rsidRPr="00996075">
        <w:rPr>
          <w:rFonts w:ascii="ScalaSansLF-Regular" w:hAnsi="ScalaSansLF-Regular"/>
          <w:sz w:val="22"/>
          <w:szCs w:val="22"/>
        </w:rPr>
        <w:t>nstitutionellen Schutzkonzeptes als Einstieg (</w:t>
      </w:r>
      <w:r w:rsidR="00CB40B9" w:rsidRPr="00996075">
        <w:rPr>
          <w:rFonts w:ascii="ScalaSansLF-Regular" w:hAnsi="ScalaSansLF-Regular"/>
          <w:sz w:val="22"/>
          <w:szCs w:val="22"/>
        </w:rPr>
        <w:t>für</w:t>
      </w:r>
      <w:r w:rsidR="00CB40B9">
        <w:rPr>
          <w:rFonts w:ascii="ScalaSansLF-Regular" w:hAnsi="ScalaSansLF-Regular"/>
          <w:sz w:val="22"/>
          <w:szCs w:val="22"/>
        </w:rPr>
        <w:t xml:space="preserve"> mögliche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 Formulierungen </w:t>
      </w:r>
      <w:r w:rsidRPr="00996075">
        <w:rPr>
          <w:rFonts w:ascii="ScalaSansLF-Regular" w:hAnsi="ScalaSansLF-Regular"/>
          <w:sz w:val="22"/>
          <w:szCs w:val="22"/>
        </w:rPr>
        <w:t xml:space="preserve">vgl. </w:t>
      </w:r>
      <w:r w:rsidR="00CB40B9">
        <w:rPr>
          <w:rFonts w:ascii="ScalaSansLF-Regular" w:hAnsi="ScalaSansLF-Regular"/>
          <w:sz w:val="22"/>
          <w:szCs w:val="22"/>
        </w:rPr>
        <w:t>„</w:t>
      </w:r>
      <w:r w:rsidRPr="00996075">
        <w:rPr>
          <w:rFonts w:ascii="ScalaSansLF-Regular" w:hAnsi="ScalaSansLF-Regular"/>
          <w:sz w:val="22"/>
          <w:szCs w:val="22"/>
        </w:rPr>
        <w:t xml:space="preserve">Arbeitshilfe </w:t>
      </w:r>
      <w:r w:rsidR="00CB40B9">
        <w:rPr>
          <w:rFonts w:ascii="ScalaSansLF-Regular" w:hAnsi="ScalaSansLF-Regular"/>
          <w:sz w:val="22"/>
          <w:szCs w:val="22"/>
        </w:rPr>
        <w:t xml:space="preserve">für Pfarreien </w:t>
      </w:r>
      <w:r w:rsidR="00CB40B9" w:rsidRPr="00CB40B9">
        <w:rPr>
          <w:rFonts w:ascii="ScalaSansLF-Regular" w:hAnsi="ScalaSansLF-Regular"/>
          <w:sz w:val="22"/>
          <w:szCs w:val="22"/>
        </w:rPr>
        <w:t>zur Erstellung eines</w:t>
      </w:r>
      <w:r w:rsidR="00CB40B9">
        <w:rPr>
          <w:rFonts w:ascii="ScalaSansLF-Regular" w:hAnsi="ScalaSansLF-Regular"/>
          <w:sz w:val="22"/>
          <w:szCs w:val="22"/>
        </w:rPr>
        <w:t xml:space="preserve"> I</w:t>
      </w:r>
      <w:r w:rsidR="00CB40B9" w:rsidRPr="00CB40B9">
        <w:rPr>
          <w:rFonts w:ascii="ScalaSansLF-Regular" w:hAnsi="ScalaSansLF-Regular"/>
          <w:sz w:val="22"/>
          <w:szCs w:val="22"/>
        </w:rPr>
        <w:t>nstitutionellen Schutzkonzeptes</w:t>
      </w:r>
      <w:r w:rsidR="00CB40B9">
        <w:rPr>
          <w:rFonts w:ascii="ScalaSansLF-Regular" w:hAnsi="ScalaSansLF-Regular"/>
          <w:sz w:val="22"/>
          <w:szCs w:val="22"/>
        </w:rPr>
        <w:t>“</w:t>
      </w:r>
      <w:r w:rsidRPr="00996075">
        <w:rPr>
          <w:rFonts w:ascii="ScalaSansLF-Regular" w:hAnsi="ScalaSansLF-Regular"/>
          <w:sz w:val="22"/>
          <w:szCs w:val="22"/>
        </w:rPr>
        <w:t>)</w:t>
      </w:r>
    </w:p>
    <w:p w14:paraId="796550FF" w14:textId="2C02437E" w:rsidR="00FF1BBC" w:rsidRPr="00996075" w:rsidRDefault="00FF1BBC" w:rsidP="00E859F3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Teilnehme</w:t>
      </w:r>
      <w:r w:rsidR="00996075">
        <w:rPr>
          <w:rFonts w:ascii="ScalaSansLF-Regular" w:hAnsi="ScalaSansLF-Regular"/>
          <w:sz w:val="22"/>
          <w:szCs w:val="22"/>
        </w:rPr>
        <w:t>nde</w:t>
      </w:r>
      <w:r w:rsidRPr="00996075">
        <w:rPr>
          <w:rFonts w:ascii="ScalaSansLF-Regular" w:hAnsi="ScalaSansLF-Regular"/>
          <w:sz w:val="22"/>
          <w:szCs w:val="22"/>
        </w:rPr>
        <w:t xml:space="preserve"> der Projektgruppe (Name, Funktion) und Projektgruppenleitung (Name, Funktion)</w:t>
      </w:r>
    </w:p>
    <w:p w14:paraId="23F8E223" w14:textId="53846D1A" w:rsidR="0054531C" w:rsidRDefault="00FF1BBC" w:rsidP="00E859F3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Ort der Veröffentlichung des ISK (z.B. Homepage, Pfarrbrief, Versammlung…)</w:t>
      </w:r>
    </w:p>
    <w:p w14:paraId="1A5A6EC4" w14:textId="22EFAC30" w:rsidR="00996075" w:rsidRPr="00996075" w:rsidRDefault="000E4304" w:rsidP="00E859F3">
      <w:pPr>
        <w:rPr>
          <w:rFonts w:ascii="ScalaSansLF-Regular" w:hAnsi="ScalaSansLF-Regular"/>
          <w:sz w:val="22"/>
          <w:szCs w:val="22"/>
        </w:rPr>
      </w:pPr>
      <w:r>
        <w:rPr>
          <w:rFonts w:ascii="ScalaSansLF-Regular" w:hAnsi="ScalaSansLF-Regular"/>
          <w:sz w:val="22"/>
          <w:szCs w:val="22"/>
        </w:rPr>
        <w:t xml:space="preserve">Das </w:t>
      </w:r>
      <w:r w:rsidR="00996075">
        <w:rPr>
          <w:rFonts w:ascii="ScalaSansLF-Regular" w:hAnsi="ScalaSansLF-Regular"/>
          <w:sz w:val="22"/>
          <w:szCs w:val="22"/>
        </w:rPr>
        <w:t>ISK ist abgespeichert/hinterlegt bei … (Ort, Person, Funktion)</w:t>
      </w:r>
    </w:p>
    <w:p w14:paraId="530B3624" w14:textId="40C01988" w:rsidR="00AF6CFA" w:rsidRPr="00996075" w:rsidRDefault="00AF6CFA" w:rsidP="00E859F3">
      <w:pPr>
        <w:rPr>
          <w:rFonts w:ascii="ScalaSansLF-Regular" w:hAnsi="ScalaSansLF-Regular"/>
          <w:sz w:val="22"/>
          <w:szCs w:val="22"/>
        </w:rPr>
      </w:pPr>
    </w:p>
    <w:p w14:paraId="24A04A8D" w14:textId="77A5AEA1" w:rsidR="00AF6CFA" w:rsidRPr="00996075" w:rsidRDefault="00AF6CFA" w:rsidP="00E859F3">
      <w:pPr>
        <w:rPr>
          <w:rFonts w:ascii="ScalaSansLF-Regular" w:hAnsi="ScalaSansLF-Regular"/>
          <w:sz w:val="22"/>
          <w:szCs w:val="22"/>
        </w:rPr>
      </w:pPr>
    </w:p>
    <w:p w14:paraId="2A294802" w14:textId="2B159A71" w:rsidR="006E6F28" w:rsidRDefault="006E6F28">
      <w:pPr>
        <w:rPr>
          <w:rFonts w:ascii="ScalaSansLF-Regular" w:hAnsi="ScalaSansLF-Regular"/>
          <w:sz w:val="22"/>
          <w:szCs w:val="22"/>
        </w:rPr>
      </w:pPr>
      <w:r>
        <w:rPr>
          <w:rFonts w:ascii="ScalaSansLF-Regular" w:hAnsi="ScalaSansLF-Regular"/>
          <w:sz w:val="22"/>
          <w:szCs w:val="22"/>
        </w:rPr>
        <w:br w:type="page"/>
      </w:r>
    </w:p>
    <w:p w14:paraId="1E080CF1" w14:textId="7D9E0D6D" w:rsidR="00DB38C0" w:rsidRPr="00996075" w:rsidRDefault="00DB38C0" w:rsidP="00DB38C0">
      <w:pPr>
        <w:pStyle w:val="berschrift1"/>
        <w:rPr>
          <w:rFonts w:ascii="ScalaSansLF-Regular" w:hAnsi="ScalaSansLF-Regular"/>
        </w:rPr>
      </w:pPr>
      <w:bookmarkStart w:id="1" w:name="_Toc500939426"/>
      <w:r w:rsidRPr="00996075">
        <w:rPr>
          <w:rFonts w:ascii="ScalaSansLF-Regular" w:hAnsi="ScalaSansLF-Regular"/>
        </w:rPr>
        <w:lastRenderedPageBreak/>
        <w:t>Risiko</w:t>
      </w:r>
      <w:r w:rsidR="00D967AF" w:rsidRPr="00996075">
        <w:rPr>
          <w:rFonts w:ascii="ScalaSansLF-Regular" w:hAnsi="ScalaSansLF-Regular"/>
        </w:rPr>
        <w:t>-/Situations</w:t>
      </w:r>
      <w:r w:rsidRPr="00996075">
        <w:rPr>
          <w:rFonts w:ascii="ScalaSansLF-Regular" w:hAnsi="ScalaSansLF-Regular"/>
        </w:rPr>
        <w:t>analyse</w:t>
      </w:r>
      <w:bookmarkEnd w:id="1"/>
    </w:p>
    <w:p w14:paraId="6C8D8DE7" w14:textId="1A51B275" w:rsidR="00FF1BBC" w:rsidRPr="00996075" w:rsidRDefault="00FF1BBC" w:rsidP="00E859F3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Folgende Inhalte gehören zur Risiko-/Situationsanalyse:</w:t>
      </w:r>
    </w:p>
    <w:p w14:paraId="5F78CE91" w14:textId="3D659C93" w:rsidR="002945ED" w:rsidRPr="00996075" w:rsidRDefault="002945ED" w:rsidP="002945ED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Ggf. Ziel</w:t>
      </w:r>
      <w:r w:rsidR="00B1228E">
        <w:rPr>
          <w:rFonts w:ascii="ScalaSansLF-Regular" w:hAnsi="ScalaSansLF-Regular"/>
          <w:sz w:val="22"/>
          <w:szCs w:val="22"/>
        </w:rPr>
        <w:t>e</w:t>
      </w:r>
      <w:r w:rsidRPr="00996075">
        <w:rPr>
          <w:rFonts w:ascii="ScalaSansLF-Regular" w:hAnsi="ScalaSansLF-Regular"/>
          <w:sz w:val="22"/>
          <w:szCs w:val="22"/>
        </w:rPr>
        <w:t xml:space="preserve"> </w:t>
      </w:r>
      <w:r w:rsidR="00B1228E">
        <w:rPr>
          <w:rFonts w:ascii="ScalaSansLF-Regular" w:hAnsi="ScalaSansLF-Regular"/>
          <w:sz w:val="22"/>
          <w:szCs w:val="22"/>
        </w:rPr>
        <w:t xml:space="preserve">von </w:t>
      </w:r>
      <w:r w:rsidRPr="00996075">
        <w:rPr>
          <w:rFonts w:ascii="ScalaSansLF-Regular" w:hAnsi="ScalaSansLF-Regular"/>
          <w:sz w:val="22"/>
          <w:szCs w:val="22"/>
        </w:rPr>
        <w:t xml:space="preserve">und </w:t>
      </w:r>
      <w:r w:rsidR="00B1228E">
        <w:rPr>
          <w:rFonts w:ascii="ScalaSansLF-Regular" w:hAnsi="ScalaSansLF-Regular"/>
          <w:sz w:val="22"/>
          <w:szCs w:val="22"/>
        </w:rPr>
        <w:t xml:space="preserve">Gründe für die </w:t>
      </w:r>
      <w:r w:rsidRPr="00996075">
        <w:rPr>
          <w:rFonts w:ascii="ScalaSansLF-Regular" w:hAnsi="ScalaSansLF-Regular"/>
          <w:sz w:val="22"/>
          <w:szCs w:val="22"/>
        </w:rPr>
        <w:t>Risiko-/Situationsanalyse als Einstieg</w:t>
      </w:r>
      <w:r w:rsidR="001B4DB4" w:rsidRPr="00996075">
        <w:rPr>
          <w:rFonts w:ascii="ScalaSansLF-Regular" w:hAnsi="ScalaSansLF-Regular"/>
          <w:sz w:val="22"/>
          <w:szCs w:val="22"/>
        </w:rPr>
        <w:t xml:space="preserve"> </w:t>
      </w:r>
      <w:r w:rsidR="00CB40B9" w:rsidRPr="00996075">
        <w:rPr>
          <w:rFonts w:ascii="ScalaSansLF-Regular" w:hAnsi="ScalaSansLF-Regular"/>
          <w:sz w:val="22"/>
          <w:szCs w:val="22"/>
        </w:rPr>
        <w:t>(für</w:t>
      </w:r>
      <w:r w:rsidR="00CB40B9">
        <w:rPr>
          <w:rFonts w:ascii="ScalaSansLF-Regular" w:hAnsi="ScalaSansLF-Regular"/>
          <w:sz w:val="22"/>
          <w:szCs w:val="22"/>
        </w:rPr>
        <w:t xml:space="preserve"> mögliche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 Formulierungen vgl. </w:t>
      </w:r>
      <w:r w:rsidR="00CB40B9">
        <w:rPr>
          <w:rFonts w:ascii="ScalaSansLF-Regular" w:hAnsi="ScalaSansLF-Regular"/>
          <w:sz w:val="22"/>
          <w:szCs w:val="22"/>
        </w:rPr>
        <w:t>„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Arbeitshilfe </w:t>
      </w:r>
      <w:r w:rsidR="00CB40B9">
        <w:rPr>
          <w:rFonts w:ascii="ScalaSansLF-Regular" w:hAnsi="ScalaSansLF-Regular"/>
          <w:sz w:val="22"/>
          <w:szCs w:val="22"/>
        </w:rPr>
        <w:t xml:space="preserve">für Pfarreien </w:t>
      </w:r>
      <w:r w:rsidR="00CB40B9" w:rsidRPr="00CB40B9">
        <w:rPr>
          <w:rFonts w:ascii="ScalaSansLF-Regular" w:hAnsi="ScalaSansLF-Regular"/>
          <w:sz w:val="22"/>
          <w:szCs w:val="22"/>
        </w:rPr>
        <w:t>zur Erstellung eines</w:t>
      </w:r>
      <w:r w:rsidR="00CB40B9">
        <w:rPr>
          <w:rFonts w:ascii="ScalaSansLF-Regular" w:hAnsi="ScalaSansLF-Regular"/>
          <w:sz w:val="22"/>
          <w:szCs w:val="22"/>
        </w:rPr>
        <w:t xml:space="preserve"> I</w:t>
      </w:r>
      <w:r w:rsidR="00CB40B9" w:rsidRPr="00CB40B9">
        <w:rPr>
          <w:rFonts w:ascii="ScalaSansLF-Regular" w:hAnsi="ScalaSansLF-Regular"/>
          <w:sz w:val="22"/>
          <w:szCs w:val="22"/>
        </w:rPr>
        <w:t>nstitutionellen Schutzkonzeptes</w:t>
      </w:r>
      <w:r w:rsidR="00CB40B9">
        <w:rPr>
          <w:rFonts w:ascii="ScalaSansLF-Regular" w:hAnsi="ScalaSansLF-Regular"/>
          <w:sz w:val="22"/>
          <w:szCs w:val="22"/>
        </w:rPr>
        <w:t>“</w:t>
      </w:r>
      <w:r w:rsidR="00CB40B9" w:rsidRPr="00996075">
        <w:rPr>
          <w:rFonts w:ascii="ScalaSansLF-Regular" w:hAnsi="ScalaSansLF-Regular"/>
          <w:sz w:val="22"/>
          <w:szCs w:val="22"/>
        </w:rPr>
        <w:t>)</w:t>
      </w:r>
    </w:p>
    <w:p w14:paraId="2905D667" w14:textId="1F92A53A" w:rsidR="00842F76" w:rsidRPr="00996075" w:rsidRDefault="00FF1BBC" w:rsidP="00E859F3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Erläuterung</w:t>
      </w:r>
      <w:r w:rsidR="000C3142">
        <w:rPr>
          <w:rFonts w:ascii="ScalaSansLF-Regular" w:hAnsi="ScalaSansLF-Regular"/>
          <w:sz w:val="22"/>
          <w:szCs w:val="22"/>
        </w:rPr>
        <w:t>,</w:t>
      </w:r>
      <w:r w:rsidRPr="00996075">
        <w:rPr>
          <w:rFonts w:ascii="ScalaSansLF-Regular" w:hAnsi="ScalaSansLF-Regular"/>
          <w:sz w:val="22"/>
          <w:szCs w:val="22"/>
        </w:rPr>
        <w:t xml:space="preserve"> wie die</w:t>
      </w:r>
      <w:r w:rsidR="00842F76" w:rsidRPr="00996075">
        <w:rPr>
          <w:rFonts w:ascii="ScalaSansLF-Regular" w:hAnsi="ScalaSansLF-Regular"/>
          <w:sz w:val="22"/>
          <w:szCs w:val="22"/>
        </w:rPr>
        <w:t xml:space="preserve"> Analyse in der Pfarrei</w:t>
      </w:r>
      <w:r w:rsidRPr="00996075">
        <w:rPr>
          <w:rFonts w:ascii="ScalaSansLF-Regular" w:hAnsi="ScalaSansLF-Regular"/>
          <w:sz w:val="22"/>
          <w:szCs w:val="22"/>
        </w:rPr>
        <w:t xml:space="preserve"> durchgeführt wurde, z.B. </w:t>
      </w:r>
      <w:r w:rsidR="00842F76" w:rsidRPr="00996075">
        <w:rPr>
          <w:rFonts w:ascii="ScalaSansLF-Regular" w:hAnsi="ScalaSansLF-Regular"/>
          <w:sz w:val="22"/>
          <w:szCs w:val="22"/>
        </w:rPr>
        <w:t>angewandte Methoden</w:t>
      </w:r>
      <w:r w:rsidRPr="00996075">
        <w:rPr>
          <w:rFonts w:ascii="ScalaSansLF-Regular" w:hAnsi="ScalaSansLF-Regular"/>
          <w:sz w:val="22"/>
          <w:szCs w:val="22"/>
        </w:rPr>
        <w:t xml:space="preserve"> wie Fragebögen, Wimmelbilder</w:t>
      </w:r>
      <w:r w:rsidR="00B1228E">
        <w:rPr>
          <w:rFonts w:ascii="ScalaSansLF-Regular" w:hAnsi="ScalaSansLF-Regular"/>
          <w:sz w:val="22"/>
          <w:szCs w:val="22"/>
        </w:rPr>
        <w:t xml:space="preserve"> </w:t>
      </w:r>
    </w:p>
    <w:p w14:paraId="7062FDEC" w14:textId="46C9A7BE" w:rsidR="00842F76" w:rsidRPr="00996075" w:rsidRDefault="00842F76" w:rsidP="00E859F3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 xml:space="preserve">Auflistung der befragten </w:t>
      </w:r>
      <w:r w:rsidR="00BB2BC5" w:rsidRPr="00996075">
        <w:rPr>
          <w:rFonts w:ascii="ScalaSansLF-Regular" w:hAnsi="ScalaSansLF-Regular"/>
          <w:sz w:val="22"/>
          <w:szCs w:val="22"/>
        </w:rPr>
        <w:t xml:space="preserve">Gruppen </w:t>
      </w:r>
      <w:r w:rsidR="0065002E" w:rsidRPr="00996075">
        <w:rPr>
          <w:rFonts w:ascii="ScalaSansLF-Regular" w:hAnsi="ScalaSansLF-Regular"/>
          <w:sz w:val="22"/>
          <w:szCs w:val="22"/>
        </w:rPr>
        <w:t>bzw.</w:t>
      </w:r>
      <w:r w:rsidRPr="00996075">
        <w:rPr>
          <w:rFonts w:ascii="ScalaSansLF-Regular" w:hAnsi="ScalaSansLF-Regular"/>
          <w:sz w:val="22"/>
          <w:szCs w:val="22"/>
        </w:rPr>
        <w:t xml:space="preserve"> Personen</w:t>
      </w:r>
    </w:p>
    <w:p w14:paraId="04001D54" w14:textId="179B3EE0" w:rsidR="00842F76" w:rsidRPr="00996075" w:rsidRDefault="00FF1BBC" w:rsidP="00E859F3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Erläuterung</w:t>
      </w:r>
      <w:r w:rsidR="00BB2BC5" w:rsidRPr="00996075">
        <w:rPr>
          <w:rFonts w:ascii="ScalaSansLF-Regular" w:hAnsi="ScalaSansLF-Regular"/>
          <w:sz w:val="22"/>
          <w:szCs w:val="22"/>
        </w:rPr>
        <w:t>,</w:t>
      </w:r>
      <w:r w:rsidRPr="00996075">
        <w:rPr>
          <w:rFonts w:ascii="ScalaSansLF-Regular" w:hAnsi="ScalaSansLF-Regular"/>
          <w:sz w:val="22"/>
          <w:szCs w:val="22"/>
        </w:rPr>
        <w:t xml:space="preserve"> </w:t>
      </w:r>
      <w:r w:rsidR="00BB2BC5" w:rsidRPr="00996075">
        <w:rPr>
          <w:rFonts w:ascii="ScalaSansLF-Regular" w:hAnsi="ScalaSansLF-Regular"/>
          <w:sz w:val="22"/>
          <w:szCs w:val="22"/>
        </w:rPr>
        <w:t xml:space="preserve">wie </w:t>
      </w:r>
      <w:r w:rsidRPr="00996075">
        <w:rPr>
          <w:rFonts w:ascii="ScalaSansLF-Regular" w:hAnsi="ScalaSansLF-Regular"/>
          <w:sz w:val="22"/>
          <w:szCs w:val="22"/>
        </w:rPr>
        <w:t xml:space="preserve">mit den </w:t>
      </w:r>
      <w:r w:rsidR="006E52FD" w:rsidRPr="00996075">
        <w:rPr>
          <w:rFonts w:ascii="ScalaSansLF-Regular" w:hAnsi="ScalaSansLF-Regular"/>
          <w:sz w:val="22"/>
          <w:szCs w:val="22"/>
        </w:rPr>
        <w:t xml:space="preserve">gesammelten </w:t>
      </w:r>
      <w:r w:rsidRPr="00996075">
        <w:rPr>
          <w:rFonts w:ascii="ScalaSansLF-Regular" w:hAnsi="ScalaSansLF-Regular"/>
          <w:sz w:val="22"/>
          <w:szCs w:val="22"/>
        </w:rPr>
        <w:t xml:space="preserve">Ergebnissen </w:t>
      </w:r>
      <w:r w:rsidR="00BB2BC5" w:rsidRPr="00996075">
        <w:rPr>
          <w:rFonts w:ascii="ScalaSansLF-Regular" w:hAnsi="ScalaSansLF-Regular"/>
          <w:sz w:val="22"/>
          <w:szCs w:val="22"/>
        </w:rPr>
        <w:t xml:space="preserve">verfahren </w:t>
      </w:r>
      <w:r w:rsidR="006E52FD" w:rsidRPr="00996075">
        <w:rPr>
          <w:rFonts w:ascii="ScalaSansLF-Regular" w:hAnsi="ScalaSansLF-Regular"/>
          <w:sz w:val="22"/>
          <w:szCs w:val="22"/>
        </w:rPr>
        <w:t>wurde</w:t>
      </w:r>
      <w:r w:rsidR="00360421">
        <w:rPr>
          <w:rFonts w:ascii="ScalaSansLF-Regular" w:hAnsi="ScalaSansLF-Regular"/>
          <w:sz w:val="22"/>
          <w:szCs w:val="22"/>
        </w:rPr>
        <w:t xml:space="preserve"> (z.B. dass diese in die einzelnen Bausteine des ISK eingeflossen sind)</w:t>
      </w:r>
      <w:r w:rsidR="00BB2BC5" w:rsidRPr="00996075">
        <w:rPr>
          <w:rFonts w:ascii="ScalaSansLF-Regular" w:hAnsi="ScalaSansLF-Regular"/>
          <w:sz w:val="22"/>
          <w:szCs w:val="22"/>
        </w:rPr>
        <w:t xml:space="preserve"> und wie der</w:t>
      </w:r>
      <w:r w:rsidRPr="00996075">
        <w:rPr>
          <w:rFonts w:ascii="ScalaSansLF-Regular" w:hAnsi="ScalaSansLF-Regular"/>
          <w:sz w:val="22"/>
          <w:szCs w:val="22"/>
        </w:rPr>
        <w:t xml:space="preserve"> </w:t>
      </w:r>
      <w:r w:rsidR="00842F76" w:rsidRPr="00996075">
        <w:rPr>
          <w:rFonts w:ascii="ScalaSansLF-Regular" w:hAnsi="ScalaSansLF-Regular"/>
          <w:sz w:val="22"/>
          <w:szCs w:val="22"/>
        </w:rPr>
        <w:t>Abgleich</w:t>
      </w:r>
      <w:r w:rsidR="006E52FD" w:rsidRPr="00996075">
        <w:rPr>
          <w:rFonts w:ascii="ScalaSansLF-Regular" w:hAnsi="ScalaSansLF-Regular"/>
          <w:sz w:val="22"/>
          <w:szCs w:val="22"/>
        </w:rPr>
        <w:t xml:space="preserve"> vom aktuellen</w:t>
      </w:r>
      <w:r w:rsidR="00842F76" w:rsidRPr="00996075">
        <w:rPr>
          <w:rFonts w:ascii="ScalaSansLF-Regular" w:hAnsi="ScalaSansLF-Regular"/>
          <w:sz w:val="22"/>
          <w:szCs w:val="22"/>
        </w:rPr>
        <w:t xml:space="preserve"> IST-</w:t>
      </w:r>
      <w:r w:rsidR="006E52FD" w:rsidRPr="00996075">
        <w:rPr>
          <w:rFonts w:ascii="ScalaSansLF-Regular" w:hAnsi="ScalaSansLF-Regular"/>
          <w:sz w:val="22"/>
          <w:szCs w:val="22"/>
        </w:rPr>
        <w:t>Zustand mit dem erstrebten SOLL</w:t>
      </w:r>
      <w:r w:rsidR="00842F76" w:rsidRPr="00996075">
        <w:rPr>
          <w:rFonts w:ascii="ScalaSansLF-Regular" w:hAnsi="ScalaSansLF-Regular"/>
          <w:sz w:val="22"/>
          <w:szCs w:val="22"/>
        </w:rPr>
        <w:t>-Zustand</w:t>
      </w:r>
      <w:r w:rsidR="00BB2BC5" w:rsidRPr="00996075">
        <w:rPr>
          <w:rFonts w:ascii="ScalaSansLF-Regular" w:hAnsi="ScalaSansLF-Regular"/>
          <w:sz w:val="22"/>
          <w:szCs w:val="22"/>
        </w:rPr>
        <w:t xml:space="preserve"> zustande gekommen ist</w:t>
      </w:r>
    </w:p>
    <w:p w14:paraId="2259965E" w14:textId="71B61612" w:rsidR="006E52FD" w:rsidRPr="00996075" w:rsidRDefault="006E52FD" w:rsidP="006E52FD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 xml:space="preserve">Aufbewahrungsort der Ergebnisse </w:t>
      </w:r>
      <w:r w:rsidR="00BB2BC5" w:rsidRPr="00996075">
        <w:rPr>
          <w:rFonts w:ascii="ScalaSansLF-Regular" w:hAnsi="ScalaSansLF-Regular"/>
          <w:sz w:val="22"/>
          <w:szCs w:val="22"/>
        </w:rPr>
        <w:t xml:space="preserve">benennen </w:t>
      </w:r>
    </w:p>
    <w:p w14:paraId="220FAFA5" w14:textId="77777777" w:rsidR="00842F76" w:rsidRPr="00996075" w:rsidRDefault="00842F76" w:rsidP="00E859F3">
      <w:pPr>
        <w:rPr>
          <w:rFonts w:ascii="ScalaSansLF-Regular" w:hAnsi="ScalaSansLF-Regular"/>
          <w:sz w:val="22"/>
          <w:szCs w:val="22"/>
        </w:rPr>
      </w:pPr>
    </w:p>
    <w:p w14:paraId="1D9C47FF" w14:textId="77777777" w:rsidR="00DB38C0" w:rsidRPr="00996075" w:rsidRDefault="00DB38C0" w:rsidP="009D49CE">
      <w:pPr>
        <w:pStyle w:val="berschrift1"/>
        <w:rPr>
          <w:rFonts w:ascii="ScalaSansLF-Regular" w:hAnsi="ScalaSansLF-Regular"/>
        </w:rPr>
      </w:pPr>
      <w:bookmarkStart w:id="2" w:name="_Toc500939427"/>
      <w:r w:rsidRPr="00996075">
        <w:rPr>
          <w:rFonts w:ascii="ScalaSansLF-Regular" w:hAnsi="ScalaSansLF-Regular"/>
        </w:rPr>
        <w:t>Persönliche Eignung</w:t>
      </w:r>
      <w:bookmarkEnd w:id="2"/>
    </w:p>
    <w:p w14:paraId="632E90DA" w14:textId="7EF8D435" w:rsidR="00D46CEA" w:rsidRPr="00996075" w:rsidRDefault="00D46CEA" w:rsidP="00D46CEA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Folgende Inhalte gehören zu „persönliche Eignung“:</w:t>
      </w:r>
    </w:p>
    <w:p w14:paraId="0C77DA22" w14:textId="75F29235" w:rsidR="00D46CEA" w:rsidRPr="00996075" w:rsidRDefault="00D46CEA" w:rsidP="00D46CEA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Ggf. als Einstieg Ziel</w:t>
      </w:r>
      <w:r w:rsidR="00B1228E">
        <w:rPr>
          <w:rFonts w:ascii="ScalaSansLF-Regular" w:hAnsi="ScalaSansLF-Regular"/>
          <w:sz w:val="22"/>
          <w:szCs w:val="22"/>
        </w:rPr>
        <w:t>e</w:t>
      </w:r>
      <w:r w:rsidRPr="00996075">
        <w:rPr>
          <w:rFonts w:ascii="ScalaSansLF-Regular" w:hAnsi="ScalaSansLF-Regular"/>
          <w:sz w:val="22"/>
          <w:szCs w:val="22"/>
        </w:rPr>
        <w:t xml:space="preserve"> </w:t>
      </w:r>
      <w:r w:rsidR="00B1228E">
        <w:rPr>
          <w:rFonts w:ascii="ScalaSansLF-Regular" w:hAnsi="ScalaSansLF-Regular"/>
          <w:sz w:val="22"/>
          <w:szCs w:val="22"/>
        </w:rPr>
        <w:t xml:space="preserve">vom </w:t>
      </w:r>
      <w:r w:rsidRPr="00996075">
        <w:rPr>
          <w:rFonts w:ascii="ScalaSansLF-Regular" w:hAnsi="ScalaSansLF-Regular"/>
          <w:sz w:val="22"/>
          <w:szCs w:val="22"/>
        </w:rPr>
        <w:t xml:space="preserve">und Gründe </w:t>
      </w:r>
      <w:r w:rsidR="00B1228E">
        <w:rPr>
          <w:rFonts w:ascii="ScalaSansLF-Regular" w:hAnsi="ScalaSansLF-Regular"/>
          <w:sz w:val="22"/>
          <w:szCs w:val="22"/>
        </w:rPr>
        <w:t>für den</w:t>
      </w:r>
      <w:r w:rsidRPr="00996075">
        <w:rPr>
          <w:rFonts w:ascii="ScalaSansLF-Regular" w:hAnsi="ScalaSansLF-Regular"/>
          <w:sz w:val="22"/>
          <w:szCs w:val="22"/>
        </w:rPr>
        <w:t xml:space="preserve"> Baustein „persönliche Eignung“ </w:t>
      </w:r>
      <w:r w:rsidR="00CB40B9" w:rsidRPr="00996075">
        <w:rPr>
          <w:rFonts w:ascii="ScalaSansLF-Regular" w:hAnsi="ScalaSansLF-Regular"/>
          <w:sz w:val="22"/>
          <w:szCs w:val="22"/>
        </w:rPr>
        <w:t>(für</w:t>
      </w:r>
      <w:r w:rsidR="00CB40B9">
        <w:rPr>
          <w:rFonts w:ascii="ScalaSansLF-Regular" w:hAnsi="ScalaSansLF-Regular"/>
          <w:sz w:val="22"/>
          <w:szCs w:val="22"/>
        </w:rPr>
        <w:t xml:space="preserve"> mögliche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 Formulierungen vgl. </w:t>
      </w:r>
      <w:r w:rsidR="00CB40B9">
        <w:rPr>
          <w:rFonts w:ascii="ScalaSansLF-Regular" w:hAnsi="ScalaSansLF-Regular"/>
          <w:sz w:val="22"/>
          <w:szCs w:val="22"/>
        </w:rPr>
        <w:t>„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Arbeitshilfe </w:t>
      </w:r>
      <w:r w:rsidR="00CB40B9">
        <w:rPr>
          <w:rFonts w:ascii="ScalaSansLF-Regular" w:hAnsi="ScalaSansLF-Regular"/>
          <w:sz w:val="22"/>
          <w:szCs w:val="22"/>
        </w:rPr>
        <w:t xml:space="preserve">für Pfarreien </w:t>
      </w:r>
      <w:r w:rsidR="00CB40B9" w:rsidRPr="00CB40B9">
        <w:rPr>
          <w:rFonts w:ascii="ScalaSansLF-Regular" w:hAnsi="ScalaSansLF-Regular"/>
          <w:sz w:val="22"/>
          <w:szCs w:val="22"/>
        </w:rPr>
        <w:t>zur Erstellung eines</w:t>
      </w:r>
      <w:r w:rsidR="00CB40B9">
        <w:rPr>
          <w:rFonts w:ascii="ScalaSansLF-Regular" w:hAnsi="ScalaSansLF-Regular"/>
          <w:sz w:val="22"/>
          <w:szCs w:val="22"/>
        </w:rPr>
        <w:t xml:space="preserve"> I</w:t>
      </w:r>
      <w:r w:rsidR="00CB40B9" w:rsidRPr="00CB40B9">
        <w:rPr>
          <w:rFonts w:ascii="ScalaSansLF-Regular" w:hAnsi="ScalaSansLF-Regular"/>
          <w:sz w:val="22"/>
          <w:szCs w:val="22"/>
        </w:rPr>
        <w:t>nstitutionellen Schutzkonzeptes</w:t>
      </w:r>
      <w:r w:rsidR="00CB40B9">
        <w:rPr>
          <w:rFonts w:ascii="ScalaSansLF-Regular" w:hAnsi="ScalaSansLF-Regular"/>
          <w:sz w:val="22"/>
          <w:szCs w:val="22"/>
        </w:rPr>
        <w:t>“</w:t>
      </w:r>
      <w:r w:rsidR="00CB40B9" w:rsidRPr="00996075">
        <w:rPr>
          <w:rFonts w:ascii="ScalaSansLF-Regular" w:hAnsi="ScalaSansLF-Regular"/>
          <w:sz w:val="22"/>
          <w:szCs w:val="22"/>
        </w:rPr>
        <w:t>)</w:t>
      </w:r>
    </w:p>
    <w:p w14:paraId="2311BC1D" w14:textId="0883AF86" w:rsidR="00D46CEA" w:rsidRPr="00996075" w:rsidRDefault="00D46CEA" w:rsidP="00E859F3">
      <w:pPr>
        <w:rPr>
          <w:rFonts w:ascii="ScalaSansLF-Regular" w:hAnsi="ScalaSansLF-Regular" w:cs="Scala Sans-Regular"/>
          <w:color w:val="000000"/>
          <w:sz w:val="22"/>
          <w:szCs w:val="22"/>
        </w:rPr>
      </w:pPr>
      <w:r w:rsidRPr="00996075">
        <w:rPr>
          <w:rFonts w:ascii="ScalaSansLF-Regular" w:hAnsi="ScalaSansLF-Regular" w:cs="Scala Sans-Regular"/>
          <w:color w:val="000000"/>
          <w:sz w:val="22"/>
          <w:szCs w:val="22"/>
        </w:rPr>
        <w:t>Auflistung der Vereinbarungen</w:t>
      </w:r>
      <w:r w:rsidR="00996075">
        <w:rPr>
          <w:rFonts w:ascii="ScalaSansLF-Regular" w:hAnsi="ScalaSansLF-Regular" w:cs="Scala Sans-Regular"/>
          <w:color w:val="000000"/>
          <w:sz w:val="22"/>
          <w:szCs w:val="22"/>
        </w:rPr>
        <w:t>,</w:t>
      </w:r>
      <w:r w:rsidRPr="00996075">
        <w:rPr>
          <w:rFonts w:ascii="ScalaSansLF-Regular" w:hAnsi="ScalaSansLF-Regular" w:cs="Scala Sans-Regular"/>
          <w:color w:val="000000"/>
          <w:sz w:val="22"/>
          <w:szCs w:val="22"/>
        </w:rPr>
        <w:t xml:space="preserve"> wie Prävention i</w:t>
      </w:r>
      <w:r w:rsidR="002B2274">
        <w:rPr>
          <w:rFonts w:ascii="ScalaSansLF-Regular" w:hAnsi="ScalaSansLF-Regular" w:cs="Scala Sans-Regular"/>
          <w:color w:val="000000"/>
          <w:sz w:val="22"/>
          <w:szCs w:val="22"/>
        </w:rPr>
        <w:t>n</w:t>
      </w:r>
      <w:r w:rsidRPr="00996075">
        <w:rPr>
          <w:rFonts w:ascii="ScalaSansLF-Regular" w:hAnsi="ScalaSansLF-Regular" w:cs="Scala Sans-Regular"/>
          <w:color w:val="000000"/>
          <w:sz w:val="22"/>
          <w:szCs w:val="22"/>
        </w:rPr>
        <w:t xml:space="preserve"> Vorstellungsgespräche</w:t>
      </w:r>
      <w:r w:rsidR="002B2274">
        <w:rPr>
          <w:rFonts w:ascii="ScalaSansLF-Regular" w:hAnsi="ScalaSansLF-Regular" w:cs="Scala Sans-Regular"/>
          <w:color w:val="000000"/>
          <w:sz w:val="22"/>
          <w:szCs w:val="22"/>
        </w:rPr>
        <w:t>n</w:t>
      </w:r>
      <w:r w:rsidRPr="00996075">
        <w:rPr>
          <w:rFonts w:ascii="ScalaSansLF-Regular" w:hAnsi="ScalaSansLF-Regular" w:cs="Scala Sans-Regular"/>
          <w:color w:val="000000"/>
          <w:sz w:val="22"/>
          <w:szCs w:val="22"/>
        </w:rPr>
        <w:t xml:space="preserve"> bzw. Erstgespräche</w:t>
      </w:r>
      <w:r w:rsidR="002B2274">
        <w:rPr>
          <w:rFonts w:ascii="ScalaSansLF-Regular" w:hAnsi="ScalaSansLF-Regular" w:cs="Scala Sans-Regular"/>
          <w:color w:val="000000"/>
          <w:sz w:val="22"/>
          <w:szCs w:val="22"/>
        </w:rPr>
        <w:t>n</w:t>
      </w:r>
      <w:r w:rsidRPr="00996075">
        <w:rPr>
          <w:rFonts w:ascii="ScalaSansLF-Regular" w:hAnsi="ScalaSansLF-Regular" w:cs="Scala Sans-Regular"/>
          <w:color w:val="000000"/>
          <w:sz w:val="22"/>
          <w:szCs w:val="22"/>
        </w:rPr>
        <w:t xml:space="preserve"> einbezogen wird (z.B. Stellenausschreibung, auszuhändigende Unterlagen, Leitfaden für die Gespräche)</w:t>
      </w:r>
      <w:r w:rsidR="00E33C1C" w:rsidRPr="00996075">
        <w:rPr>
          <w:rFonts w:ascii="ScalaSansLF-Regular" w:hAnsi="ScalaSansLF-Regular" w:cs="Scala Sans-Regular"/>
          <w:color w:val="000000"/>
          <w:sz w:val="22"/>
          <w:szCs w:val="22"/>
        </w:rPr>
        <w:t>, ggf. Leitfaden dem Anhang beifügen</w:t>
      </w:r>
    </w:p>
    <w:p w14:paraId="64E84429" w14:textId="653072C0" w:rsidR="00ED284D" w:rsidRPr="00996075" w:rsidRDefault="00ED284D" w:rsidP="009B5499">
      <w:pPr>
        <w:rPr>
          <w:rFonts w:ascii="ScalaSansLF-Regular" w:hAnsi="ScalaSansLF-Regular" w:cs="Scala Sans-Regular"/>
          <w:color w:val="000000"/>
          <w:sz w:val="22"/>
          <w:szCs w:val="22"/>
        </w:rPr>
      </w:pPr>
      <w:r w:rsidRPr="00996075">
        <w:rPr>
          <w:rFonts w:ascii="ScalaSansLF-Regular" w:hAnsi="ScalaSansLF-Regular" w:cs="Scala Sans-Regular"/>
          <w:color w:val="000000"/>
          <w:sz w:val="22"/>
          <w:szCs w:val="22"/>
        </w:rPr>
        <w:t>Darstellung</w:t>
      </w:r>
      <w:r w:rsidR="000C3142">
        <w:rPr>
          <w:rFonts w:ascii="ScalaSansLF-Regular" w:hAnsi="ScalaSansLF-Regular" w:cs="Scala Sans-Regular"/>
          <w:color w:val="000000"/>
          <w:sz w:val="22"/>
          <w:szCs w:val="22"/>
        </w:rPr>
        <w:t>,</w:t>
      </w:r>
      <w:r w:rsidRPr="00996075">
        <w:rPr>
          <w:rFonts w:ascii="ScalaSansLF-Regular" w:hAnsi="ScalaSansLF-Regular" w:cs="Scala Sans-Regular"/>
          <w:color w:val="000000"/>
          <w:sz w:val="22"/>
          <w:szCs w:val="22"/>
        </w:rPr>
        <w:t xml:space="preserve"> wie Prävention in Personalgesprächen thematisiert wird (z.B. Gesprächsleitfaden)</w:t>
      </w:r>
    </w:p>
    <w:p w14:paraId="5B2241D0" w14:textId="3314E91A" w:rsidR="00ED284D" w:rsidRPr="00996075" w:rsidRDefault="00ED284D" w:rsidP="00ED284D">
      <w:pPr>
        <w:rPr>
          <w:rFonts w:ascii="ScalaSansLF-Regular" w:hAnsi="ScalaSansLF-Regular" w:cs="Scala Sans-Regular"/>
          <w:color w:val="000000"/>
          <w:sz w:val="22"/>
          <w:szCs w:val="22"/>
        </w:rPr>
      </w:pPr>
      <w:r w:rsidRPr="00996075">
        <w:rPr>
          <w:rFonts w:ascii="ScalaSansLF-Regular" w:hAnsi="ScalaSansLF-Regular" w:cs="Scala Sans-Regular"/>
          <w:color w:val="000000"/>
          <w:sz w:val="22"/>
          <w:szCs w:val="22"/>
        </w:rPr>
        <w:t xml:space="preserve">Ggf. </w:t>
      </w:r>
      <w:r w:rsidR="000C3142">
        <w:rPr>
          <w:rFonts w:ascii="ScalaSansLF-Regular" w:hAnsi="ScalaSansLF-Regular" w:cs="Scala Sans-Regular"/>
          <w:color w:val="000000"/>
          <w:sz w:val="22"/>
          <w:szCs w:val="22"/>
        </w:rPr>
        <w:t>Hinweis auf</w:t>
      </w:r>
      <w:r w:rsidRPr="00996075">
        <w:rPr>
          <w:rFonts w:ascii="ScalaSansLF-Regular" w:hAnsi="ScalaSansLF-Regular" w:cs="Scala Sans-Regular"/>
          <w:color w:val="000000"/>
          <w:sz w:val="22"/>
          <w:szCs w:val="22"/>
        </w:rPr>
        <w:t xml:space="preserve"> erweiterte</w:t>
      </w:r>
      <w:r w:rsidR="000C3142">
        <w:rPr>
          <w:rFonts w:ascii="ScalaSansLF-Regular" w:hAnsi="ScalaSansLF-Regular" w:cs="Scala Sans-Regular"/>
          <w:color w:val="000000"/>
          <w:sz w:val="22"/>
          <w:szCs w:val="22"/>
        </w:rPr>
        <w:t>s</w:t>
      </w:r>
      <w:r w:rsidRPr="00996075">
        <w:rPr>
          <w:rFonts w:ascii="ScalaSansLF-Regular" w:hAnsi="ScalaSansLF-Regular" w:cs="Scala Sans-Regular"/>
          <w:color w:val="000000"/>
          <w:sz w:val="22"/>
          <w:szCs w:val="22"/>
        </w:rPr>
        <w:t xml:space="preserve"> Führungszeugnis</w:t>
      </w:r>
      <w:r w:rsidR="000C3142">
        <w:rPr>
          <w:rFonts w:ascii="ScalaSansLF-Regular" w:hAnsi="ScalaSansLF-Regular" w:cs="Scala Sans-Regular"/>
          <w:color w:val="000000"/>
          <w:sz w:val="22"/>
          <w:szCs w:val="22"/>
        </w:rPr>
        <w:t>,</w:t>
      </w:r>
      <w:r w:rsidRPr="00996075">
        <w:rPr>
          <w:rFonts w:ascii="ScalaSansLF-Regular" w:hAnsi="ScalaSansLF-Regular" w:cs="Scala Sans-Regular"/>
          <w:color w:val="000000"/>
          <w:sz w:val="22"/>
          <w:szCs w:val="22"/>
        </w:rPr>
        <w:t xml:space="preserve"> Aus- und Fortbildung (Details in </w:t>
      </w:r>
      <w:r w:rsidR="00996075">
        <w:rPr>
          <w:rFonts w:ascii="ScalaSansLF-Regular" w:hAnsi="ScalaSansLF-Regular" w:cs="Scala Sans-Regular"/>
          <w:color w:val="000000"/>
          <w:sz w:val="22"/>
          <w:szCs w:val="22"/>
        </w:rPr>
        <w:t xml:space="preserve">den </w:t>
      </w:r>
      <w:r w:rsidRPr="00996075">
        <w:rPr>
          <w:rFonts w:ascii="ScalaSansLF-Regular" w:hAnsi="ScalaSansLF-Regular" w:cs="Scala Sans-Regular"/>
          <w:color w:val="000000"/>
          <w:sz w:val="22"/>
          <w:szCs w:val="22"/>
        </w:rPr>
        <w:t>entsprechende</w:t>
      </w:r>
      <w:r w:rsidR="00996075">
        <w:rPr>
          <w:rFonts w:ascii="ScalaSansLF-Regular" w:hAnsi="ScalaSansLF-Regular" w:cs="Scala Sans-Regular"/>
          <w:color w:val="000000"/>
          <w:sz w:val="22"/>
          <w:szCs w:val="22"/>
        </w:rPr>
        <w:t>n</w:t>
      </w:r>
      <w:r w:rsidRPr="00996075">
        <w:rPr>
          <w:rFonts w:ascii="ScalaSansLF-Regular" w:hAnsi="ScalaSansLF-Regular" w:cs="Scala Sans-Regular"/>
          <w:color w:val="000000"/>
          <w:sz w:val="22"/>
          <w:szCs w:val="22"/>
        </w:rPr>
        <w:t xml:space="preserve"> Baustein</w:t>
      </w:r>
      <w:r w:rsidR="00996075">
        <w:rPr>
          <w:rFonts w:ascii="ScalaSansLF-Regular" w:hAnsi="ScalaSansLF-Regular" w:cs="Scala Sans-Regular"/>
          <w:color w:val="000000"/>
          <w:sz w:val="22"/>
          <w:szCs w:val="22"/>
        </w:rPr>
        <w:t>en</w:t>
      </w:r>
      <w:r w:rsidRPr="00996075">
        <w:rPr>
          <w:rFonts w:ascii="ScalaSansLF-Regular" w:hAnsi="ScalaSansLF-Regular" w:cs="Scala Sans-Regular"/>
          <w:color w:val="000000"/>
          <w:sz w:val="22"/>
          <w:szCs w:val="22"/>
        </w:rPr>
        <w:t>)</w:t>
      </w:r>
    </w:p>
    <w:p w14:paraId="3916EA3B" w14:textId="77777777" w:rsidR="00ED284D" w:rsidRPr="00996075" w:rsidRDefault="00ED284D" w:rsidP="00E859F3">
      <w:pPr>
        <w:rPr>
          <w:rFonts w:ascii="ScalaSansLF-Regular" w:hAnsi="ScalaSansLF-Regular" w:cs="Scala Sans-Regular"/>
          <w:color w:val="000000"/>
          <w:sz w:val="22"/>
          <w:szCs w:val="22"/>
        </w:rPr>
      </w:pPr>
    </w:p>
    <w:p w14:paraId="0C4311FC" w14:textId="75980506" w:rsidR="00DB38C0" w:rsidRPr="00996075" w:rsidRDefault="00DB38C0" w:rsidP="009D49CE">
      <w:pPr>
        <w:pStyle w:val="berschrift1"/>
        <w:rPr>
          <w:rFonts w:ascii="ScalaSansLF-Regular" w:hAnsi="ScalaSansLF-Regular"/>
        </w:rPr>
      </w:pPr>
      <w:bookmarkStart w:id="3" w:name="_Toc500939428"/>
      <w:r w:rsidRPr="00996075">
        <w:rPr>
          <w:rFonts w:ascii="ScalaSansLF-Regular" w:hAnsi="ScalaSansLF-Regular"/>
        </w:rPr>
        <w:t>Erweitertes Führungszeugnis und Selbstauskunftserklärung</w:t>
      </w:r>
      <w:bookmarkEnd w:id="3"/>
    </w:p>
    <w:p w14:paraId="0415AD05" w14:textId="7661261A" w:rsidR="00FC654E" w:rsidRPr="00996075" w:rsidRDefault="00FC654E" w:rsidP="00FC654E">
      <w:pPr>
        <w:pStyle w:val="berschrift2"/>
        <w:rPr>
          <w:rFonts w:ascii="ScalaSansLF-Regular" w:hAnsi="ScalaSansLF-Regular"/>
        </w:rPr>
      </w:pPr>
      <w:bookmarkStart w:id="4" w:name="_Toc500939429"/>
      <w:r w:rsidRPr="00996075">
        <w:rPr>
          <w:rFonts w:ascii="ScalaSansLF-Regular" w:hAnsi="ScalaSansLF-Regular"/>
        </w:rPr>
        <w:t>Erweitertes Führungszeugnis</w:t>
      </w:r>
      <w:bookmarkEnd w:id="4"/>
    </w:p>
    <w:p w14:paraId="76ADC184" w14:textId="77777777" w:rsidR="00961AC0" w:rsidRPr="00996075" w:rsidRDefault="00961AC0" w:rsidP="00961AC0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Folgende Inhalte gehören zu „erweitertes Führungszeugnis“:</w:t>
      </w:r>
    </w:p>
    <w:p w14:paraId="02E5E4DC" w14:textId="653B55B4" w:rsidR="00961AC0" w:rsidRPr="00996075" w:rsidRDefault="00961AC0" w:rsidP="00961AC0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Ggf. als Einstieg Ziel</w:t>
      </w:r>
      <w:r w:rsidR="00B1228E">
        <w:rPr>
          <w:rFonts w:ascii="ScalaSansLF-Regular" w:hAnsi="ScalaSansLF-Regular"/>
          <w:sz w:val="22"/>
          <w:szCs w:val="22"/>
        </w:rPr>
        <w:t>e</w:t>
      </w:r>
      <w:r w:rsidRPr="00996075">
        <w:rPr>
          <w:rFonts w:ascii="ScalaSansLF-Regular" w:hAnsi="ScalaSansLF-Regular"/>
          <w:sz w:val="22"/>
          <w:szCs w:val="22"/>
        </w:rPr>
        <w:t xml:space="preserve"> von und </w:t>
      </w:r>
      <w:r w:rsidR="00F467A6">
        <w:rPr>
          <w:rFonts w:ascii="ScalaSansLF-Regular" w:hAnsi="ScalaSansLF-Regular"/>
          <w:sz w:val="22"/>
          <w:szCs w:val="22"/>
        </w:rPr>
        <w:t>Gründe für den Baustein „E</w:t>
      </w:r>
      <w:r w:rsidRPr="00996075">
        <w:rPr>
          <w:rFonts w:ascii="ScalaSansLF-Regular" w:hAnsi="ScalaSansLF-Regular"/>
          <w:sz w:val="22"/>
          <w:szCs w:val="22"/>
        </w:rPr>
        <w:t>rweiterten Führungszeugnis</w:t>
      </w:r>
      <w:r w:rsidR="00F467A6">
        <w:rPr>
          <w:rFonts w:ascii="ScalaSansLF-Regular" w:hAnsi="ScalaSansLF-Regular"/>
          <w:sz w:val="22"/>
          <w:szCs w:val="22"/>
        </w:rPr>
        <w:t>“</w:t>
      </w:r>
      <w:r w:rsidRPr="00996075">
        <w:rPr>
          <w:rFonts w:ascii="ScalaSansLF-Regular" w:hAnsi="ScalaSansLF-Regular"/>
          <w:sz w:val="22"/>
          <w:szCs w:val="22"/>
        </w:rPr>
        <w:t xml:space="preserve"> </w:t>
      </w:r>
      <w:r w:rsidR="00CB40B9" w:rsidRPr="00996075">
        <w:rPr>
          <w:rFonts w:ascii="ScalaSansLF-Regular" w:hAnsi="ScalaSansLF-Regular"/>
          <w:sz w:val="22"/>
          <w:szCs w:val="22"/>
        </w:rPr>
        <w:t>(für</w:t>
      </w:r>
      <w:r w:rsidR="00CB40B9">
        <w:rPr>
          <w:rFonts w:ascii="ScalaSansLF-Regular" w:hAnsi="ScalaSansLF-Regular"/>
          <w:sz w:val="22"/>
          <w:szCs w:val="22"/>
        </w:rPr>
        <w:t xml:space="preserve"> mögliche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 Formulierungen vgl. </w:t>
      </w:r>
      <w:r w:rsidR="00CB40B9">
        <w:rPr>
          <w:rFonts w:ascii="ScalaSansLF-Regular" w:hAnsi="ScalaSansLF-Regular"/>
          <w:sz w:val="22"/>
          <w:szCs w:val="22"/>
        </w:rPr>
        <w:t>„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Arbeitshilfe </w:t>
      </w:r>
      <w:r w:rsidR="00CB40B9">
        <w:rPr>
          <w:rFonts w:ascii="ScalaSansLF-Regular" w:hAnsi="ScalaSansLF-Regular"/>
          <w:sz w:val="22"/>
          <w:szCs w:val="22"/>
        </w:rPr>
        <w:t xml:space="preserve">für Pfarreien </w:t>
      </w:r>
      <w:r w:rsidR="00CB40B9" w:rsidRPr="00CB40B9">
        <w:rPr>
          <w:rFonts w:ascii="ScalaSansLF-Regular" w:hAnsi="ScalaSansLF-Regular"/>
          <w:sz w:val="22"/>
          <w:szCs w:val="22"/>
        </w:rPr>
        <w:t>zur Erstellung eines</w:t>
      </w:r>
      <w:r w:rsidR="00CB40B9">
        <w:rPr>
          <w:rFonts w:ascii="ScalaSansLF-Regular" w:hAnsi="ScalaSansLF-Regular"/>
          <w:sz w:val="22"/>
          <w:szCs w:val="22"/>
        </w:rPr>
        <w:t xml:space="preserve"> I</w:t>
      </w:r>
      <w:r w:rsidR="00CB40B9" w:rsidRPr="00CB40B9">
        <w:rPr>
          <w:rFonts w:ascii="ScalaSansLF-Regular" w:hAnsi="ScalaSansLF-Regular"/>
          <w:sz w:val="22"/>
          <w:szCs w:val="22"/>
        </w:rPr>
        <w:t>nstitutionellen Schutzkonzeptes</w:t>
      </w:r>
      <w:r w:rsidR="00CB40B9">
        <w:rPr>
          <w:rFonts w:ascii="ScalaSansLF-Regular" w:hAnsi="ScalaSansLF-Regular"/>
          <w:sz w:val="22"/>
          <w:szCs w:val="22"/>
        </w:rPr>
        <w:t>“</w:t>
      </w:r>
      <w:r w:rsidR="00CB40B9" w:rsidRPr="00996075">
        <w:rPr>
          <w:rFonts w:ascii="ScalaSansLF-Regular" w:hAnsi="ScalaSansLF-Regular"/>
          <w:sz w:val="22"/>
          <w:szCs w:val="22"/>
        </w:rPr>
        <w:t>)</w:t>
      </w:r>
    </w:p>
    <w:p w14:paraId="488981CC" w14:textId="1518DF53" w:rsidR="00961AC0" w:rsidRPr="00996075" w:rsidRDefault="00961AC0" w:rsidP="00961AC0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Nennung der Person</w:t>
      </w:r>
      <w:r w:rsidR="00AC3D14">
        <w:rPr>
          <w:rFonts w:ascii="ScalaSansLF-Regular" w:hAnsi="ScalaSansLF-Regular"/>
          <w:sz w:val="22"/>
          <w:szCs w:val="22"/>
        </w:rPr>
        <w:t>(</w:t>
      </w:r>
      <w:r w:rsidRPr="00996075">
        <w:rPr>
          <w:rFonts w:ascii="ScalaSansLF-Regular" w:hAnsi="ScalaSansLF-Regular"/>
          <w:sz w:val="22"/>
          <w:szCs w:val="22"/>
        </w:rPr>
        <w:t>e</w:t>
      </w:r>
      <w:r w:rsidR="00930DDE" w:rsidRPr="00996075">
        <w:rPr>
          <w:rFonts w:ascii="ScalaSansLF-Regular" w:hAnsi="ScalaSansLF-Regular"/>
          <w:sz w:val="22"/>
          <w:szCs w:val="22"/>
        </w:rPr>
        <w:t>n</w:t>
      </w:r>
      <w:r w:rsidR="00AC3D14">
        <w:rPr>
          <w:rFonts w:ascii="ScalaSansLF-Regular" w:hAnsi="ScalaSansLF-Regular"/>
          <w:sz w:val="22"/>
          <w:szCs w:val="22"/>
        </w:rPr>
        <w:t>)</w:t>
      </w:r>
      <w:r w:rsidR="00930DDE" w:rsidRPr="00996075">
        <w:rPr>
          <w:rFonts w:ascii="ScalaSansLF-Regular" w:hAnsi="ScalaSansLF-Regular"/>
          <w:sz w:val="22"/>
          <w:szCs w:val="22"/>
        </w:rPr>
        <w:t xml:space="preserve"> bzw. der Funktionsträger</w:t>
      </w:r>
      <w:r w:rsidR="00DB781B">
        <w:rPr>
          <w:rFonts w:ascii="ScalaSansLF-Regular" w:hAnsi="ScalaSansLF-Regular"/>
          <w:sz w:val="22"/>
          <w:szCs w:val="22"/>
        </w:rPr>
        <w:t>*</w:t>
      </w:r>
      <w:r w:rsidR="00EF5D8F">
        <w:rPr>
          <w:rFonts w:ascii="ScalaSansLF-Regular" w:hAnsi="ScalaSansLF-Regular"/>
          <w:sz w:val="22"/>
          <w:szCs w:val="22"/>
        </w:rPr>
        <w:t>innen</w:t>
      </w:r>
      <w:r w:rsidR="00930DDE" w:rsidRPr="00996075">
        <w:rPr>
          <w:rFonts w:ascii="ScalaSansLF-Regular" w:hAnsi="ScalaSansLF-Regular"/>
          <w:sz w:val="22"/>
          <w:szCs w:val="22"/>
        </w:rPr>
        <w:t xml:space="preserve">, </w:t>
      </w:r>
      <w:r w:rsidRPr="00996075">
        <w:rPr>
          <w:rFonts w:ascii="ScalaSansLF-Regular" w:hAnsi="ScalaSansLF-Regular"/>
          <w:sz w:val="22"/>
          <w:szCs w:val="22"/>
        </w:rPr>
        <w:t>die das erweiterte Führungszeugnis eins</w:t>
      </w:r>
      <w:r w:rsidR="00EF5D8F">
        <w:rPr>
          <w:rFonts w:ascii="ScalaSansLF-Regular" w:hAnsi="ScalaSansLF-Regular"/>
          <w:sz w:val="22"/>
          <w:szCs w:val="22"/>
        </w:rPr>
        <w:t>ehen</w:t>
      </w:r>
      <w:r w:rsidRPr="00996075">
        <w:rPr>
          <w:rFonts w:ascii="ScalaSansLF-Regular" w:hAnsi="ScalaSansLF-Regular"/>
          <w:sz w:val="22"/>
          <w:szCs w:val="22"/>
        </w:rPr>
        <w:t>, die Einsicht notier</w:t>
      </w:r>
      <w:r w:rsidR="00EF5D8F">
        <w:rPr>
          <w:rFonts w:ascii="ScalaSansLF-Regular" w:hAnsi="ScalaSansLF-Regular"/>
          <w:sz w:val="22"/>
          <w:szCs w:val="22"/>
        </w:rPr>
        <w:t>en</w:t>
      </w:r>
      <w:r w:rsidRPr="00996075">
        <w:rPr>
          <w:rFonts w:ascii="ScalaSansLF-Regular" w:hAnsi="ScalaSansLF-Regular"/>
          <w:sz w:val="22"/>
          <w:szCs w:val="22"/>
        </w:rPr>
        <w:t xml:space="preserve"> und </w:t>
      </w:r>
      <w:r w:rsidR="008E316A" w:rsidRPr="00996075">
        <w:rPr>
          <w:rFonts w:ascii="ScalaSansLF-Regular" w:hAnsi="ScalaSansLF-Regular"/>
          <w:sz w:val="22"/>
          <w:szCs w:val="22"/>
        </w:rPr>
        <w:t xml:space="preserve">(wann) </w:t>
      </w:r>
      <w:r w:rsidRPr="00996075">
        <w:rPr>
          <w:rFonts w:ascii="ScalaSansLF-Regular" w:hAnsi="ScalaSansLF-Regular"/>
          <w:sz w:val="22"/>
          <w:szCs w:val="22"/>
        </w:rPr>
        <w:t>zur Wiedervorlage aufforder</w:t>
      </w:r>
      <w:r w:rsidR="00EF5D8F">
        <w:rPr>
          <w:rFonts w:ascii="ScalaSansLF-Regular" w:hAnsi="ScalaSansLF-Regular"/>
          <w:sz w:val="22"/>
          <w:szCs w:val="22"/>
        </w:rPr>
        <w:t>n</w:t>
      </w:r>
      <w:r w:rsidR="00F467A6">
        <w:rPr>
          <w:rFonts w:ascii="ScalaSansLF-Regular" w:hAnsi="ScalaSansLF-Regular"/>
          <w:sz w:val="22"/>
          <w:szCs w:val="22"/>
        </w:rPr>
        <w:t>,</w:t>
      </w:r>
      <w:r w:rsidRPr="00996075">
        <w:rPr>
          <w:rFonts w:ascii="ScalaSansLF-Regular" w:hAnsi="ScalaSansLF-Regular"/>
          <w:sz w:val="22"/>
          <w:szCs w:val="22"/>
        </w:rPr>
        <w:t xml:space="preserve"> </w:t>
      </w:r>
      <w:r w:rsidR="00B97DC9" w:rsidRPr="00996075">
        <w:rPr>
          <w:rFonts w:ascii="ScalaSansLF-Regular" w:hAnsi="ScalaSansLF-Regular"/>
          <w:sz w:val="22"/>
          <w:szCs w:val="22"/>
        </w:rPr>
        <w:t xml:space="preserve">ggf. </w:t>
      </w:r>
      <w:r w:rsidRPr="00996075">
        <w:rPr>
          <w:rFonts w:ascii="ScalaSansLF-Regular" w:hAnsi="ScalaSansLF-Regular"/>
          <w:sz w:val="22"/>
          <w:szCs w:val="22"/>
        </w:rPr>
        <w:t xml:space="preserve">nach Gruppierung </w:t>
      </w:r>
      <w:r w:rsidR="00996075">
        <w:rPr>
          <w:rFonts w:ascii="ScalaSansLF-Regular" w:hAnsi="ScalaSansLF-Regular"/>
          <w:sz w:val="22"/>
          <w:szCs w:val="22"/>
        </w:rPr>
        <w:t xml:space="preserve">auflisten </w:t>
      </w:r>
      <w:r w:rsidRPr="00996075">
        <w:rPr>
          <w:rFonts w:ascii="ScalaSansLF-Regular" w:hAnsi="ScalaSansLF-Regular"/>
          <w:sz w:val="22"/>
          <w:szCs w:val="22"/>
        </w:rPr>
        <w:t>(</w:t>
      </w:r>
      <w:r w:rsidR="002B2274">
        <w:rPr>
          <w:rFonts w:ascii="ScalaSansLF-Regular" w:hAnsi="ScalaSansLF-Regular"/>
          <w:sz w:val="22"/>
          <w:szCs w:val="22"/>
        </w:rPr>
        <w:t xml:space="preserve">für </w:t>
      </w:r>
      <w:r w:rsidR="00B97DC9" w:rsidRPr="00996075">
        <w:rPr>
          <w:rFonts w:ascii="ScalaSansLF-Regular" w:hAnsi="ScalaSansLF-Regular"/>
          <w:sz w:val="22"/>
          <w:szCs w:val="22"/>
        </w:rPr>
        <w:t>Seelsorger</w:t>
      </w:r>
      <w:r w:rsidR="00DB781B">
        <w:rPr>
          <w:rFonts w:ascii="ScalaSansLF-Regular" w:hAnsi="ScalaSansLF-Regular"/>
          <w:sz w:val="22"/>
          <w:szCs w:val="22"/>
        </w:rPr>
        <w:t>*</w:t>
      </w:r>
      <w:r w:rsidR="00996075">
        <w:rPr>
          <w:rFonts w:ascii="ScalaSansLF-Regular" w:hAnsi="ScalaSansLF-Regular"/>
          <w:sz w:val="22"/>
          <w:szCs w:val="22"/>
        </w:rPr>
        <w:t>innen</w:t>
      </w:r>
      <w:r w:rsidR="00B97DC9" w:rsidRPr="00996075">
        <w:rPr>
          <w:rFonts w:ascii="ScalaSansLF-Regular" w:hAnsi="ScalaSansLF-Regular"/>
          <w:sz w:val="22"/>
          <w:szCs w:val="22"/>
        </w:rPr>
        <w:t>, Chorleiter</w:t>
      </w:r>
      <w:r w:rsidR="00DB781B">
        <w:rPr>
          <w:rFonts w:ascii="ScalaSansLF-Regular" w:hAnsi="ScalaSansLF-Regular"/>
          <w:sz w:val="22"/>
          <w:szCs w:val="22"/>
        </w:rPr>
        <w:t>*</w:t>
      </w:r>
      <w:r w:rsidR="00996075">
        <w:rPr>
          <w:rFonts w:ascii="ScalaSansLF-Regular" w:hAnsi="ScalaSansLF-Regular"/>
          <w:sz w:val="22"/>
          <w:szCs w:val="22"/>
        </w:rPr>
        <w:t>innen</w:t>
      </w:r>
      <w:r w:rsidR="00B97DC9" w:rsidRPr="00996075">
        <w:rPr>
          <w:rFonts w:ascii="ScalaSansLF-Regular" w:hAnsi="ScalaSansLF-Regular"/>
          <w:sz w:val="22"/>
          <w:szCs w:val="22"/>
        </w:rPr>
        <w:t>, Erzieher</w:t>
      </w:r>
      <w:r w:rsidR="00DB781B">
        <w:rPr>
          <w:rFonts w:ascii="ScalaSansLF-Regular" w:hAnsi="ScalaSansLF-Regular"/>
          <w:sz w:val="22"/>
          <w:szCs w:val="22"/>
        </w:rPr>
        <w:t>*</w:t>
      </w:r>
      <w:r w:rsidR="00B97DC9" w:rsidRPr="00996075">
        <w:rPr>
          <w:rFonts w:ascii="ScalaSansLF-Regular" w:hAnsi="ScalaSansLF-Regular"/>
          <w:sz w:val="22"/>
          <w:szCs w:val="22"/>
        </w:rPr>
        <w:t>innen, Messdienerleiter</w:t>
      </w:r>
      <w:r w:rsidR="00DB781B">
        <w:rPr>
          <w:rFonts w:ascii="ScalaSansLF-Regular" w:hAnsi="ScalaSansLF-Regular"/>
          <w:sz w:val="22"/>
          <w:szCs w:val="22"/>
        </w:rPr>
        <w:t>*</w:t>
      </w:r>
      <w:r w:rsidR="00996075">
        <w:rPr>
          <w:rFonts w:ascii="ScalaSansLF-Regular" w:hAnsi="ScalaSansLF-Regular"/>
          <w:sz w:val="22"/>
          <w:szCs w:val="22"/>
        </w:rPr>
        <w:t>innen</w:t>
      </w:r>
      <w:r w:rsidRPr="00996075">
        <w:rPr>
          <w:rFonts w:ascii="ScalaSansLF-Regular" w:hAnsi="ScalaSansLF-Regular"/>
          <w:sz w:val="22"/>
          <w:szCs w:val="22"/>
        </w:rPr>
        <w:t xml:space="preserve"> etc.)</w:t>
      </w:r>
    </w:p>
    <w:p w14:paraId="5586FCA2" w14:textId="10B82BA4" w:rsidR="002B2274" w:rsidRDefault="00B97DC9" w:rsidP="00961AC0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lastRenderedPageBreak/>
        <w:t>Erklärung</w:t>
      </w:r>
      <w:r w:rsidR="00996075">
        <w:rPr>
          <w:rFonts w:ascii="ScalaSansLF-Regular" w:hAnsi="ScalaSansLF-Regular"/>
          <w:sz w:val="22"/>
          <w:szCs w:val="22"/>
        </w:rPr>
        <w:t>,</w:t>
      </w:r>
      <w:r w:rsidRPr="00996075">
        <w:rPr>
          <w:rFonts w:ascii="ScalaSansLF-Regular" w:hAnsi="ScalaSansLF-Regular"/>
          <w:sz w:val="22"/>
          <w:szCs w:val="22"/>
        </w:rPr>
        <w:t xml:space="preserve"> von welchen Gruppierungen das erweiterte Führungszeugnis einzufordern ist</w:t>
      </w:r>
      <w:r w:rsidR="008E316A" w:rsidRPr="00996075">
        <w:rPr>
          <w:rFonts w:ascii="ScalaSansLF-Regular" w:hAnsi="ScalaSansLF-Regular"/>
          <w:sz w:val="22"/>
          <w:szCs w:val="22"/>
        </w:rPr>
        <w:t xml:space="preserve"> (Prüfschema)</w:t>
      </w:r>
      <w:bookmarkStart w:id="5" w:name="_Hlk499113560"/>
    </w:p>
    <w:p w14:paraId="2AE89B74" w14:textId="691BA368" w:rsidR="00B97DC9" w:rsidRPr="00996075" w:rsidRDefault="002B2274" w:rsidP="00961AC0">
      <w:pPr>
        <w:rPr>
          <w:rFonts w:ascii="ScalaSansLF-Regular" w:hAnsi="ScalaSansLF-Regular"/>
          <w:sz w:val="22"/>
          <w:szCs w:val="22"/>
        </w:rPr>
      </w:pPr>
      <w:r>
        <w:rPr>
          <w:rFonts w:ascii="ScalaSansLF-Regular" w:hAnsi="ScalaSansLF-Regular"/>
          <w:sz w:val="22"/>
          <w:szCs w:val="22"/>
        </w:rPr>
        <w:t>G</w:t>
      </w:r>
      <w:r w:rsidR="00EF5D8F">
        <w:rPr>
          <w:rFonts w:ascii="ScalaSansLF-Regular" w:hAnsi="ScalaSansLF-Regular"/>
          <w:sz w:val="22"/>
          <w:szCs w:val="22"/>
        </w:rPr>
        <w:t>gf. Gesamtübersicht dem Anhang beifügen</w:t>
      </w:r>
      <w:r w:rsidR="00EF5D8F" w:rsidRPr="00EF5D8F">
        <w:rPr>
          <w:rFonts w:ascii="ScalaSansLF-Regular" w:hAnsi="ScalaSansLF-Regular"/>
          <w:sz w:val="22"/>
          <w:szCs w:val="22"/>
        </w:rPr>
        <w:t xml:space="preserve"> </w:t>
      </w:r>
      <w:r w:rsidR="00EF5D8F">
        <w:rPr>
          <w:rFonts w:ascii="ScalaSansLF-Regular" w:hAnsi="ScalaSansLF-Regular"/>
          <w:sz w:val="22"/>
          <w:szCs w:val="22"/>
        </w:rPr>
        <w:t>(</w:t>
      </w:r>
      <w:r w:rsidR="00EF5D8F" w:rsidRPr="00996075">
        <w:rPr>
          <w:rFonts w:ascii="ScalaSansLF-Regular" w:hAnsi="ScalaSansLF-Regular"/>
          <w:sz w:val="22"/>
          <w:szCs w:val="22"/>
        </w:rPr>
        <w:t>v</w:t>
      </w:r>
      <w:r w:rsidR="00EF5D8F">
        <w:rPr>
          <w:rFonts w:ascii="ScalaSansLF-Regular" w:hAnsi="ScalaSansLF-Regular"/>
          <w:sz w:val="22"/>
          <w:szCs w:val="22"/>
        </w:rPr>
        <w:t>gl</w:t>
      </w:r>
      <w:r w:rsidR="00EF5D8F" w:rsidRPr="00996075">
        <w:rPr>
          <w:rFonts w:ascii="ScalaSansLF-Regular" w:hAnsi="ScalaSansLF-Regular"/>
          <w:sz w:val="22"/>
          <w:szCs w:val="22"/>
        </w:rPr>
        <w:t>.</w:t>
      </w:r>
      <w:r w:rsidR="00EF5D8F">
        <w:rPr>
          <w:rFonts w:ascii="ScalaSansLF-Regular" w:hAnsi="ScalaSansLF-Regular"/>
          <w:sz w:val="22"/>
          <w:szCs w:val="22"/>
        </w:rPr>
        <w:t xml:space="preserve"> </w:t>
      </w:r>
      <w:r w:rsidR="00EF5D8F" w:rsidRPr="00996075">
        <w:rPr>
          <w:rFonts w:ascii="ScalaSansLF-Regular" w:hAnsi="ScalaSansLF-Regular"/>
          <w:sz w:val="22"/>
          <w:szCs w:val="22"/>
        </w:rPr>
        <w:t>Excel Datei</w:t>
      </w:r>
      <w:r w:rsidR="00EF5D8F">
        <w:rPr>
          <w:rFonts w:ascii="ScalaSansLF-Regular" w:hAnsi="ScalaSansLF-Regular"/>
          <w:sz w:val="22"/>
          <w:szCs w:val="22"/>
        </w:rPr>
        <w:t xml:space="preserve"> auf Homepage ISK</w:t>
      </w:r>
      <w:r w:rsidR="00EF5D8F" w:rsidRPr="00996075">
        <w:rPr>
          <w:rFonts w:ascii="ScalaSansLF-Regular" w:hAnsi="ScalaSansLF-Regular"/>
          <w:sz w:val="22"/>
          <w:szCs w:val="22"/>
        </w:rPr>
        <w:t>)</w:t>
      </w:r>
      <w:bookmarkEnd w:id="5"/>
    </w:p>
    <w:p w14:paraId="7D6D28AB" w14:textId="534603A3" w:rsidR="00B97DC9" w:rsidRPr="00996075" w:rsidRDefault="008E316A" w:rsidP="00B97DC9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 xml:space="preserve">Ggf. </w:t>
      </w:r>
      <w:r w:rsidR="00B97DC9" w:rsidRPr="00996075">
        <w:rPr>
          <w:rFonts w:ascii="ScalaSansLF-Regular" w:hAnsi="ScalaSansLF-Regular"/>
          <w:sz w:val="22"/>
          <w:szCs w:val="22"/>
        </w:rPr>
        <w:t>Aufforderungsschreiben zur Vorlage des erweiterten Führungszeugnisses für Haupt- bzw. Ehrenamtliche</w:t>
      </w:r>
      <w:r w:rsidRPr="00996075">
        <w:rPr>
          <w:rFonts w:ascii="ScalaSansLF-Regular" w:hAnsi="ScalaSansLF-Regular"/>
          <w:sz w:val="22"/>
          <w:szCs w:val="22"/>
        </w:rPr>
        <w:t xml:space="preserve"> </w:t>
      </w:r>
      <w:r w:rsidR="00EF5D8F">
        <w:rPr>
          <w:rFonts w:ascii="ScalaSansLF-Regular" w:hAnsi="ScalaSansLF-Regular"/>
          <w:sz w:val="22"/>
          <w:szCs w:val="22"/>
        </w:rPr>
        <w:t>dem Anhang beifügen</w:t>
      </w:r>
    </w:p>
    <w:p w14:paraId="47BA96AC" w14:textId="3B92DC9D" w:rsidR="00B97DC9" w:rsidRPr="00996075" w:rsidRDefault="008E316A" w:rsidP="00B97DC9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 xml:space="preserve">Ggf. </w:t>
      </w:r>
      <w:r w:rsidR="00B97DC9" w:rsidRPr="00996075">
        <w:rPr>
          <w:rFonts w:ascii="ScalaSansLF-Regular" w:hAnsi="ScalaSansLF-Regular"/>
          <w:sz w:val="22"/>
          <w:szCs w:val="22"/>
        </w:rPr>
        <w:t>Einverständniserklärung zur Speicherung der Daten bei Ehrenamtlichen</w:t>
      </w:r>
      <w:r w:rsidR="00E33C1C" w:rsidRPr="00996075">
        <w:rPr>
          <w:rFonts w:ascii="ScalaSansLF-Regular" w:hAnsi="ScalaSansLF-Regular"/>
          <w:sz w:val="22"/>
          <w:szCs w:val="22"/>
        </w:rPr>
        <w:t xml:space="preserve"> </w:t>
      </w:r>
      <w:r w:rsidR="00EF5D8F">
        <w:rPr>
          <w:rFonts w:ascii="ScalaSansLF-Regular" w:hAnsi="ScalaSansLF-Regular"/>
          <w:sz w:val="22"/>
          <w:szCs w:val="22"/>
        </w:rPr>
        <w:t>dem Anhang beifügen</w:t>
      </w:r>
    </w:p>
    <w:p w14:paraId="74B0BF86" w14:textId="77777777" w:rsidR="008E316A" w:rsidRPr="00996075" w:rsidRDefault="008E316A" w:rsidP="00560C08">
      <w:pPr>
        <w:rPr>
          <w:rFonts w:ascii="ScalaSansLF-Regular" w:hAnsi="ScalaSansLF-Regular"/>
          <w:sz w:val="22"/>
          <w:szCs w:val="22"/>
        </w:rPr>
      </w:pPr>
    </w:p>
    <w:p w14:paraId="580CFF5D" w14:textId="77777777" w:rsidR="00FC654E" w:rsidRPr="00996075" w:rsidRDefault="00FC654E" w:rsidP="00FC654E">
      <w:pPr>
        <w:pStyle w:val="berschrift2"/>
        <w:rPr>
          <w:rFonts w:ascii="ScalaSansLF-Regular" w:hAnsi="ScalaSansLF-Regular"/>
        </w:rPr>
      </w:pPr>
      <w:bookmarkStart w:id="6" w:name="_Toc500939430"/>
      <w:r w:rsidRPr="00996075">
        <w:rPr>
          <w:rFonts w:ascii="ScalaSansLF-Regular" w:hAnsi="ScalaSansLF-Regular"/>
        </w:rPr>
        <w:t>Selbstauskunftserklärung</w:t>
      </w:r>
      <w:bookmarkEnd w:id="6"/>
    </w:p>
    <w:p w14:paraId="24BB7D1F" w14:textId="75915727" w:rsidR="008E316A" w:rsidRPr="00996075" w:rsidRDefault="008E316A" w:rsidP="008E316A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Folgende Inhalte gehören zu „Selbstauskunftserklärung“:</w:t>
      </w:r>
    </w:p>
    <w:p w14:paraId="47BBD3B8" w14:textId="626DC242" w:rsidR="008E316A" w:rsidRPr="00996075" w:rsidRDefault="008E316A" w:rsidP="008E316A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Ggf. als Einstieg Ziel</w:t>
      </w:r>
      <w:r w:rsidR="00B1228E">
        <w:rPr>
          <w:rFonts w:ascii="ScalaSansLF-Regular" w:hAnsi="ScalaSansLF-Regular"/>
          <w:sz w:val="22"/>
          <w:szCs w:val="22"/>
        </w:rPr>
        <w:t>e</w:t>
      </w:r>
      <w:r w:rsidRPr="00996075">
        <w:rPr>
          <w:rFonts w:ascii="ScalaSansLF-Regular" w:hAnsi="ScalaSansLF-Regular"/>
          <w:sz w:val="22"/>
          <w:szCs w:val="22"/>
        </w:rPr>
        <w:t xml:space="preserve"> vom und Gründe für den Baustein „Selbstauskunftserklärung“ </w:t>
      </w:r>
      <w:r w:rsidR="00CB40B9" w:rsidRPr="00996075">
        <w:rPr>
          <w:rFonts w:ascii="ScalaSansLF-Regular" w:hAnsi="ScalaSansLF-Regular"/>
          <w:sz w:val="22"/>
          <w:szCs w:val="22"/>
        </w:rPr>
        <w:t>(für</w:t>
      </w:r>
      <w:r w:rsidR="00CB40B9">
        <w:rPr>
          <w:rFonts w:ascii="ScalaSansLF-Regular" w:hAnsi="ScalaSansLF-Regular"/>
          <w:sz w:val="22"/>
          <w:szCs w:val="22"/>
        </w:rPr>
        <w:t xml:space="preserve"> mögliche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 Formulierungen vgl. </w:t>
      </w:r>
      <w:r w:rsidR="00CB40B9">
        <w:rPr>
          <w:rFonts w:ascii="ScalaSansLF-Regular" w:hAnsi="ScalaSansLF-Regular"/>
          <w:sz w:val="22"/>
          <w:szCs w:val="22"/>
        </w:rPr>
        <w:t>„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Arbeitshilfe </w:t>
      </w:r>
      <w:r w:rsidR="00CB40B9">
        <w:rPr>
          <w:rFonts w:ascii="ScalaSansLF-Regular" w:hAnsi="ScalaSansLF-Regular"/>
          <w:sz w:val="22"/>
          <w:szCs w:val="22"/>
        </w:rPr>
        <w:t xml:space="preserve">für Pfarreien </w:t>
      </w:r>
      <w:r w:rsidR="00CB40B9" w:rsidRPr="00CB40B9">
        <w:rPr>
          <w:rFonts w:ascii="ScalaSansLF-Regular" w:hAnsi="ScalaSansLF-Regular"/>
          <w:sz w:val="22"/>
          <w:szCs w:val="22"/>
        </w:rPr>
        <w:t>zur Erstellung eines</w:t>
      </w:r>
      <w:r w:rsidR="00CB40B9">
        <w:rPr>
          <w:rFonts w:ascii="ScalaSansLF-Regular" w:hAnsi="ScalaSansLF-Regular"/>
          <w:sz w:val="22"/>
          <w:szCs w:val="22"/>
        </w:rPr>
        <w:t xml:space="preserve"> I</w:t>
      </w:r>
      <w:r w:rsidR="00CB40B9" w:rsidRPr="00CB40B9">
        <w:rPr>
          <w:rFonts w:ascii="ScalaSansLF-Regular" w:hAnsi="ScalaSansLF-Regular"/>
          <w:sz w:val="22"/>
          <w:szCs w:val="22"/>
        </w:rPr>
        <w:t>nstitutionellen Schutzkonzeptes</w:t>
      </w:r>
      <w:r w:rsidR="00CB40B9">
        <w:rPr>
          <w:rFonts w:ascii="ScalaSansLF-Regular" w:hAnsi="ScalaSansLF-Regular"/>
          <w:sz w:val="22"/>
          <w:szCs w:val="22"/>
        </w:rPr>
        <w:t>“</w:t>
      </w:r>
      <w:r w:rsidR="00CB40B9" w:rsidRPr="00996075">
        <w:rPr>
          <w:rFonts w:ascii="ScalaSansLF-Regular" w:hAnsi="ScalaSansLF-Regular"/>
          <w:sz w:val="22"/>
          <w:szCs w:val="22"/>
        </w:rPr>
        <w:t>)</w:t>
      </w:r>
    </w:p>
    <w:p w14:paraId="58351F78" w14:textId="7FC4BC13" w:rsidR="002B2274" w:rsidRDefault="00124AE8" w:rsidP="008E316A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Nennung der Person</w:t>
      </w:r>
      <w:r w:rsidR="00AC3D14">
        <w:rPr>
          <w:rFonts w:ascii="ScalaSansLF-Regular" w:hAnsi="ScalaSansLF-Regular"/>
          <w:sz w:val="22"/>
          <w:szCs w:val="22"/>
        </w:rPr>
        <w:t>(</w:t>
      </w:r>
      <w:r w:rsidRPr="00996075">
        <w:rPr>
          <w:rFonts w:ascii="ScalaSansLF-Regular" w:hAnsi="ScalaSansLF-Regular"/>
          <w:sz w:val="22"/>
          <w:szCs w:val="22"/>
        </w:rPr>
        <w:t>en</w:t>
      </w:r>
      <w:r w:rsidR="00AC3D14">
        <w:rPr>
          <w:rFonts w:ascii="ScalaSansLF-Regular" w:hAnsi="ScalaSansLF-Regular"/>
          <w:sz w:val="22"/>
          <w:szCs w:val="22"/>
        </w:rPr>
        <w:t>)</w:t>
      </w:r>
      <w:r w:rsidRPr="00996075">
        <w:rPr>
          <w:rFonts w:ascii="ScalaSansLF-Regular" w:hAnsi="ScalaSansLF-Regular"/>
          <w:sz w:val="22"/>
          <w:szCs w:val="22"/>
        </w:rPr>
        <w:t xml:space="preserve"> bzw. der Funktionsträger</w:t>
      </w:r>
      <w:r w:rsidR="00DB781B">
        <w:rPr>
          <w:rFonts w:ascii="ScalaSansLF-Regular" w:hAnsi="ScalaSansLF-Regular"/>
          <w:sz w:val="22"/>
          <w:szCs w:val="22"/>
        </w:rPr>
        <w:t>*</w:t>
      </w:r>
      <w:r w:rsidR="002373CC">
        <w:rPr>
          <w:rFonts w:ascii="ScalaSansLF-Regular" w:hAnsi="ScalaSansLF-Regular"/>
          <w:sz w:val="22"/>
          <w:szCs w:val="22"/>
        </w:rPr>
        <w:t>innen</w:t>
      </w:r>
      <w:r w:rsidRPr="00996075">
        <w:rPr>
          <w:rFonts w:ascii="ScalaSansLF-Regular" w:hAnsi="ScalaSansLF-Regular"/>
          <w:sz w:val="22"/>
          <w:szCs w:val="22"/>
        </w:rPr>
        <w:t xml:space="preserve">, </w:t>
      </w:r>
      <w:r w:rsidR="00930DDE" w:rsidRPr="00996075">
        <w:rPr>
          <w:rFonts w:ascii="ScalaSansLF-Regular" w:hAnsi="ScalaSansLF-Regular"/>
          <w:sz w:val="22"/>
          <w:szCs w:val="22"/>
        </w:rPr>
        <w:t xml:space="preserve">die die Selbstauskunftserklärung von </w:t>
      </w:r>
      <w:r w:rsidR="002373CC">
        <w:rPr>
          <w:rFonts w:ascii="ScalaSansLF-Regular" w:hAnsi="ScalaSansLF-Regular"/>
          <w:sz w:val="22"/>
          <w:szCs w:val="22"/>
        </w:rPr>
        <w:t xml:space="preserve">den </w:t>
      </w:r>
      <w:r w:rsidR="00930DDE" w:rsidRPr="00996075">
        <w:rPr>
          <w:rFonts w:ascii="ScalaSansLF-Regular" w:hAnsi="ScalaSansLF-Regular"/>
          <w:sz w:val="22"/>
          <w:szCs w:val="22"/>
        </w:rPr>
        <w:t>Hauptamtlichen einforde</w:t>
      </w:r>
      <w:r w:rsidR="00AC3D14">
        <w:rPr>
          <w:rFonts w:ascii="ScalaSansLF-Regular" w:hAnsi="ScalaSansLF-Regular"/>
          <w:sz w:val="22"/>
          <w:szCs w:val="22"/>
        </w:rPr>
        <w:t>r</w:t>
      </w:r>
      <w:r w:rsidR="002373CC">
        <w:rPr>
          <w:rFonts w:ascii="ScalaSansLF-Regular" w:hAnsi="ScalaSansLF-Regular"/>
          <w:sz w:val="22"/>
          <w:szCs w:val="22"/>
        </w:rPr>
        <w:t>n</w:t>
      </w:r>
      <w:r w:rsidR="00930DDE" w:rsidRPr="00996075">
        <w:rPr>
          <w:rFonts w:ascii="ScalaSansLF-Regular" w:hAnsi="ScalaSansLF-Regular"/>
          <w:sz w:val="22"/>
          <w:szCs w:val="22"/>
        </w:rPr>
        <w:t xml:space="preserve"> und verwahr</w:t>
      </w:r>
      <w:r w:rsidR="002373CC">
        <w:rPr>
          <w:rFonts w:ascii="ScalaSansLF-Regular" w:hAnsi="ScalaSansLF-Regular"/>
          <w:sz w:val="22"/>
          <w:szCs w:val="22"/>
        </w:rPr>
        <w:t>en</w:t>
      </w:r>
    </w:p>
    <w:p w14:paraId="58E2F053" w14:textId="02260328" w:rsidR="008E316A" w:rsidRPr="00996075" w:rsidRDefault="002B2274" w:rsidP="008E316A">
      <w:pPr>
        <w:rPr>
          <w:rFonts w:ascii="ScalaSansLF-Regular" w:hAnsi="ScalaSansLF-Regular"/>
          <w:sz w:val="22"/>
          <w:szCs w:val="22"/>
        </w:rPr>
      </w:pPr>
      <w:r>
        <w:rPr>
          <w:rFonts w:ascii="ScalaSansLF-Regular" w:hAnsi="ScalaSansLF-Regular"/>
          <w:sz w:val="22"/>
          <w:szCs w:val="22"/>
        </w:rPr>
        <w:t>G</w:t>
      </w:r>
      <w:r w:rsidR="002373CC">
        <w:rPr>
          <w:rFonts w:ascii="ScalaSansLF-Regular" w:hAnsi="ScalaSansLF-Regular"/>
          <w:sz w:val="22"/>
          <w:szCs w:val="22"/>
        </w:rPr>
        <w:t>gf. Gesamtübersicht dem Anhang beifügen (vgl. Excel Datei auf Homepage ISK)</w:t>
      </w:r>
      <w:r w:rsidR="00E33C1C" w:rsidRPr="00996075">
        <w:rPr>
          <w:rFonts w:ascii="ScalaSansLF-Regular" w:hAnsi="ScalaSansLF-Regular"/>
          <w:sz w:val="22"/>
          <w:szCs w:val="22"/>
        </w:rPr>
        <w:t xml:space="preserve"> </w:t>
      </w:r>
    </w:p>
    <w:p w14:paraId="491CEABE" w14:textId="292E8151" w:rsidR="00930DDE" w:rsidRPr="00996075" w:rsidRDefault="00202282" w:rsidP="008E316A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Ggf. Vorla</w:t>
      </w:r>
      <w:r w:rsidR="001B4DB4" w:rsidRPr="00996075">
        <w:rPr>
          <w:rFonts w:ascii="ScalaSansLF-Regular" w:hAnsi="ScalaSansLF-Regular"/>
          <w:sz w:val="22"/>
          <w:szCs w:val="22"/>
        </w:rPr>
        <w:t>ge zur Selbstauskunftserklärung</w:t>
      </w:r>
      <w:r w:rsidR="00EF5D8F">
        <w:rPr>
          <w:rFonts w:ascii="ScalaSansLF-Regular" w:hAnsi="ScalaSansLF-Regular"/>
          <w:sz w:val="22"/>
          <w:szCs w:val="22"/>
        </w:rPr>
        <w:t xml:space="preserve"> dem</w:t>
      </w:r>
      <w:r w:rsidR="00E33C1C" w:rsidRPr="00996075">
        <w:rPr>
          <w:rFonts w:ascii="ScalaSansLF-Regular" w:hAnsi="ScalaSansLF-Regular"/>
          <w:sz w:val="22"/>
          <w:szCs w:val="22"/>
        </w:rPr>
        <w:t xml:space="preserve"> Anhang</w:t>
      </w:r>
      <w:r w:rsidR="00EF5D8F">
        <w:rPr>
          <w:rFonts w:ascii="ScalaSansLF-Regular" w:hAnsi="ScalaSansLF-Regular"/>
          <w:sz w:val="22"/>
          <w:szCs w:val="22"/>
        </w:rPr>
        <w:t xml:space="preserve"> beifügen</w:t>
      </w:r>
    </w:p>
    <w:p w14:paraId="4E993207" w14:textId="07A483C1" w:rsidR="00202282" w:rsidRPr="00996075" w:rsidRDefault="00202282" w:rsidP="008E316A">
      <w:pPr>
        <w:rPr>
          <w:rFonts w:ascii="ScalaSansLF-Regular" w:hAnsi="ScalaSansLF-Regular"/>
          <w:sz w:val="22"/>
          <w:szCs w:val="22"/>
        </w:rPr>
      </w:pPr>
    </w:p>
    <w:p w14:paraId="25234C50" w14:textId="77777777" w:rsidR="00DB38C0" w:rsidRPr="00996075" w:rsidRDefault="00DB38C0" w:rsidP="009D49CE">
      <w:pPr>
        <w:pStyle w:val="berschrift1"/>
        <w:rPr>
          <w:rFonts w:ascii="ScalaSansLF-Regular" w:hAnsi="ScalaSansLF-Regular"/>
        </w:rPr>
      </w:pPr>
      <w:bookmarkStart w:id="7" w:name="_Toc500939431"/>
      <w:r w:rsidRPr="00996075">
        <w:rPr>
          <w:rFonts w:ascii="ScalaSansLF-Regular" w:hAnsi="ScalaSansLF-Regular"/>
        </w:rPr>
        <w:t>Verhaltenskodex</w:t>
      </w:r>
      <w:bookmarkEnd w:id="7"/>
    </w:p>
    <w:p w14:paraId="2785F7DA" w14:textId="1ED54C94" w:rsidR="00CF0BF8" w:rsidRPr="00996075" w:rsidRDefault="00CF0BF8" w:rsidP="00CF0BF8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Folgende Inhalte gehören zu „Verhaltenskodex“:</w:t>
      </w:r>
    </w:p>
    <w:p w14:paraId="5982408F" w14:textId="1F06D9F4" w:rsidR="00CF0BF8" w:rsidRPr="00996075" w:rsidRDefault="00CF0BF8" w:rsidP="00CF0BF8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Ggf. als Einstieg Ziel</w:t>
      </w:r>
      <w:r w:rsidR="00EF5D8F">
        <w:rPr>
          <w:rFonts w:ascii="ScalaSansLF-Regular" w:hAnsi="ScalaSansLF-Regular"/>
          <w:sz w:val="22"/>
          <w:szCs w:val="22"/>
        </w:rPr>
        <w:t>e</w:t>
      </w:r>
      <w:r w:rsidRPr="00996075">
        <w:rPr>
          <w:rFonts w:ascii="ScalaSansLF-Regular" w:hAnsi="ScalaSansLF-Regular"/>
          <w:sz w:val="22"/>
          <w:szCs w:val="22"/>
        </w:rPr>
        <w:t xml:space="preserve"> vo</w:t>
      </w:r>
      <w:r w:rsidR="001E1217" w:rsidRPr="00996075">
        <w:rPr>
          <w:rFonts w:ascii="ScalaSansLF-Regular" w:hAnsi="ScalaSansLF-Regular"/>
          <w:sz w:val="22"/>
          <w:szCs w:val="22"/>
        </w:rPr>
        <w:t>m</w:t>
      </w:r>
      <w:r w:rsidRPr="00996075">
        <w:rPr>
          <w:rFonts w:ascii="ScalaSansLF-Regular" w:hAnsi="ScalaSansLF-Regular"/>
          <w:sz w:val="22"/>
          <w:szCs w:val="22"/>
        </w:rPr>
        <w:t xml:space="preserve"> und Gründe für den Baustein „Verhaltenskodex“ </w:t>
      </w:r>
      <w:r w:rsidR="00CB40B9" w:rsidRPr="00996075">
        <w:rPr>
          <w:rFonts w:ascii="ScalaSansLF-Regular" w:hAnsi="ScalaSansLF-Regular"/>
          <w:sz w:val="22"/>
          <w:szCs w:val="22"/>
        </w:rPr>
        <w:t>(für</w:t>
      </w:r>
      <w:r w:rsidR="00CB40B9">
        <w:rPr>
          <w:rFonts w:ascii="ScalaSansLF-Regular" w:hAnsi="ScalaSansLF-Regular"/>
          <w:sz w:val="22"/>
          <w:szCs w:val="22"/>
        </w:rPr>
        <w:t xml:space="preserve"> mögliche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 Formulierungen vgl. </w:t>
      </w:r>
      <w:r w:rsidR="00CB40B9">
        <w:rPr>
          <w:rFonts w:ascii="ScalaSansLF-Regular" w:hAnsi="ScalaSansLF-Regular"/>
          <w:sz w:val="22"/>
          <w:szCs w:val="22"/>
        </w:rPr>
        <w:t>„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Arbeitshilfe </w:t>
      </w:r>
      <w:r w:rsidR="00CB40B9">
        <w:rPr>
          <w:rFonts w:ascii="ScalaSansLF-Regular" w:hAnsi="ScalaSansLF-Regular"/>
          <w:sz w:val="22"/>
          <w:szCs w:val="22"/>
        </w:rPr>
        <w:t xml:space="preserve">für Pfarreien </w:t>
      </w:r>
      <w:r w:rsidR="00CB40B9" w:rsidRPr="00CB40B9">
        <w:rPr>
          <w:rFonts w:ascii="ScalaSansLF-Regular" w:hAnsi="ScalaSansLF-Regular"/>
          <w:sz w:val="22"/>
          <w:szCs w:val="22"/>
        </w:rPr>
        <w:t>zur Erstellung eines</w:t>
      </w:r>
      <w:r w:rsidR="00CB40B9">
        <w:rPr>
          <w:rFonts w:ascii="ScalaSansLF-Regular" w:hAnsi="ScalaSansLF-Regular"/>
          <w:sz w:val="22"/>
          <w:szCs w:val="22"/>
        </w:rPr>
        <w:t xml:space="preserve"> I</w:t>
      </w:r>
      <w:r w:rsidR="00CB40B9" w:rsidRPr="00CB40B9">
        <w:rPr>
          <w:rFonts w:ascii="ScalaSansLF-Regular" w:hAnsi="ScalaSansLF-Regular"/>
          <w:sz w:val="22"/>
          <w:szCs w:val="22"/>
        </w:rPr>
        <w:t>nstitutionellen Schutzkonzeptes</w:t>
      </w:r>
      <w:r w:rsidR="00CB40B9">
        <w:rPr>
          <w:rFonts w:ascii="ScalaSansLF-Regular" w:hAnsi="ScalaSansLF-Regular"/>
          <w:sz w:val="22"/>
          <w:szCs w:val="22"/>
        </w:rPr>
        <w:t>“</w:t>
      </w:r>
      <w:r w:rsidR="00CB40B9" w:rsidRPr="00996075">
        <w:rPr>
          <w:rFonts w:ascii="ScalaSansLF-Regular" w:hAnsi="ScalaSansLF-Regular"/>
          <w:sz w:val="22"/>
          <w:szCs w:val="22"/>
        </w:rPr>
        <w:t>)</w:t>
      </w:r>
    </w:p>
    <w:p w14:paraId="6252056E" w14:textId="31D8D6F1" w:rsidR="00CF0BF8" w:rsidRPr="00996075" w:rsidRDefault="00906F3F" w:rsidP="00CF0BF8">
      <w:pPr>
        <w:rPr>
          <w:rFonts w:ascii="ScalaSansLF-Regular" w:hAnsi="ScalaSansLF-Regular"/>
          <w:sz w:val="22"/>
          <w:szCs w:val="22"/>
        </w:rPr>
      </w:pPr>
      <w:r>
        <w:rPr>
          <w:rFonts w:ascii="ScalaSansLF-Regular" w:hAnsi="ScalaSansLF-Regular"/>
          <w:sz w:val="22"/>
          <w:szCs w:val="22"/>
        </w:rPr>
        <w:t>G</w:t>
      </w:r>
      <w:r w:rsidR="00CF0BF8" w:rsidRPr="00996075">
        <w:rPr>
          <w:rFonts w:ascii="ScalaSansLF-Regular" w:hAnsi="ScalaSansLF-Regular"/>
          <w:sz w:val="22"/>
          <w:szCs w:val="22"/>
        </w:rPr>
        <w:t>emeinsam erstellte</w:t>
      </w:r>
      <w:r w:rsidR="002F5760">
        <w:rPr>
          <w:rFonts w:ascii="ScalaSansLF-Regular" w:hAnsi="ScalaSansLF-Regular"/>
          <w:sz w:val="22"/>
          <w:szCs w:val="22"/>
        </w:rPr>
        <w:t>(</w:t>
      </w:r>
      <w:r w:rsidR="00CF0BF8" w:rsidRPr="00996075">
        <w:rPr>
          <w:rFonts w:ascii="ScalaSansLF-Regular" w:hAnsi="ScalaSansLF-Regular"/>
          <w:sz w:val="22"/>
          <w:szCs w:val="22"/>
        </w:rPr>
        <w:t>n</w:t>
      </w:r>
      <w:r w:rsidR="002F5760">
        <w:rPr>
          <w:rFonts w:ascii="ScalaSansLF-Regular" w:hAnsi="ScalaSansLF-Regular"/>
          <w:sz w:val="22"/>
          <w:szCs w:val="22"/>
        </w:rPr>
        <w:t>)</w:t>
      </w:r>
      <w:r w:rsidR="00CF0BF8" w:rsidRPr="00996075">
        <w:rPr>
          <w:rFonts w:ascii="ScalaSansLF-Regular" w:hAnsi="ScalaSansLF-Regular"/>
          <w:sz w:val="22"/>
          <w:szCs w:val="22"/>
        </w:rPr>
        <w:t xml:space="preserve"> Verhaltenskod</w:t>
      </w:r>
      <w:r w:rsidR="002373CC">
        <w:rPr>
          <w:rFonts w:ascii="ScalaSansLF-Regular" w:hAnsi="ScalaSansLF-Regular"/>
          <w:sz w:val="22"/>
          <w:szCs w:val="22"/>
        </w:rPr>
        <w:t>ex</w:t>
      </w:r>
      <w:r w:rsidR="002F5760">
        <w:rPr>
          <w:rFonts w:ascii="ScalaSansLF-Regular" w:hAnsi="ScalaSansLF-Regular"/>
          <w:sz w:val="22"/>
          <w:szCs w:val="22"/>
        </w:rPr>
        <w:t>/Verhaltenskodizes</w:t>
      </w:r>
      <w:r w:rsidR="00CF0BF8" w:rsidRPr="00996075">
        <w:rPr>
          <w:rFonts w:ascii="ScalaSansLF-Regular" w:hAnsi="ScalaSansLF-Regular"/>
          <w:sz w:val="22"/>
          <w:szCs w:val="22"/>
        </w:rPr>
        <w:t xml:space="preserve"> </w:t>
      </w:r>
      <w:r w:rsidR="007D5A3A" w:rsidRPr="00996075">
        <w:rPr>
          <w:rFonts w:ascii="ScalaSansLF-Regular" w:hAnsi="ScalaSansLF-Regular"/>
          <w:sz w:val="22"/>
          <w:szCs w:val="22"/>
        </w:rPr>
        <w:t xml:space="preserve">zu den vorgeschriebenen Bereichen </w:t>
      </w:r>
      <w:r w:rsidR="00CF0BF8" w:rsidRPr="00996075">
        <w:rPr>
          <w:rFonts w:ascii="ScalaSansLF-Regular" w:hAnsi="ScalaSansLF-Regular"/>
          <w:sz w:val="22"/>
          <w:szCs w:val="22"/>
        </w:rPr>
        <w:t>sowie Sanktionen bei Nichteinhaltung</w:t>
      </w:r>
      <w:r>
        <w:rPr>
          <w:rFonts w:ascii="ScalaSansLF-Regular" w:hAnsi="ScalaSansLF-Regular"/>
          <w:sz w:val="22"/>
          <w:szCs w:val="22"/>
        </w:rPr>
        <w:t xml:space="preserve"> hier einsetzen oder dem </w:t>
      </w:r>
      <w:r w:rsidR="00E33C1C" w:rsidRPr="00996075">
        <w:rPr>
          <w:rFonts w:ascii="ScalaSansLF-Regular" w:hAnsi="ScalaSansLF-Regular"/>
          <w:sz w:val="22"/>
          <w:szCs w:val="22"/>
        </w:rPr>
        <w:t>Anhang beifügen</w:t>
      </w:r>
    </w:p>
    <w:p w14:paraId="1747B511" w14:textId="60E6CB6D" w:rsidR="001B4DB4" w:rsidRPr="00996075" w:rsidRDefault="001B4DB4" w:rsidP="00CF0BF8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Festhalten</w:t>
      </w:r>
      <w:r w:rsidR="00906F3F">
        <w:rPr>
          <w:rFonts w:ascii="ScalaSansLF-Regular" w:hAnsi="ScalaSansLF-Regular"/>
          <w:sz w:val="22"/>
          <w:szCs w:val="22"/>
        </w:rPr>
        <w:t>,</w:t>
      </w:r>
      <w:r w:rsidRPr="00996075">
        <w:rPr>
          <w:rFonts w:ascii="ScalaSansLF-Regular" w:hAnsi="ScalaSansLF-Regular"/>
          <w:sz w:val="22"/>
          <w:szCs w:val="22"/>
        </w:rPr>
        <w:t xml:space="preserve"> wie der Verhaltenskodex veröffentlicht wird (z.B. für Interessierte, bei Neuzugängen)</w:t>
      </w:r>
    </w:p>
    <w:p w14:paraId="11503ABC" w14:textId="1E690D44" w:rsidR="002B2274" w:rsidRDefault="00CF0BF8" w:rsidP="00CF0BF8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Nennung der Person</w:t>
      </w:r>
      <w:r w:rsidR="00AC3D14">
        <w:rPr>
          <w:rFonts w:ascii="ScalaSansLF-Regular" w:hAnsi="ScalaSansLF-Regular"/>
          <w:sz w:val="22"/>
          <w:szCs w:val="22"/>
        </w:rPr>
        <w:t>(</w:t>
      </w:r>
      <w:r w:rsidRPr="00996075">
        <w:rPr>
          <w:rFonts w:ascii="ScalaSansLF-Regular" w:hAnsi="ScalaSansLF-Regular"/>
          <w:sz w:val="22"/>
          <w:szCs w:val="22"/>
        </w:rPr>
        <w:t>en</w:t>
      </w:r>
      <w:r w:rsidR="00AC3D14">
        <w:rPr>
          <w:rFonts w:ascii="ScalaSansLF-Regular" w:hAnsi="ScalaSansLF-Regular"/>
          <w:sz w:val="22"/>
          <w:szCs w:val="22"/>
        </w:rPr>
        <w:t>)</w:t>
      </w:r>
      <w:r w:rsidRPr="00996075">
        <w:rPr>
          <w:rFonts w:ascii="ScalaSansLF-Regular" w:hAnsi="ScalaSansLF-Regular"/>
          <w:sz w:val="22"/>
          <w:szCs w:val="22"/>
        </w:rPr>
        <w:t xml:space="preserve"> bzw. der Funktionsträger</w:t>
      </w:r>
      <w:r w:rsidR="00DB781B">
        <w:rPr>
          <w:rFonts w:ascii="ScalaSansLF-Regular" w:hAnsi="ScalaSansLF-Regular"/>
          <w:sz w:val="22"/>
          <w:szCs w:val="22"/>
        </w:rPr>
        <w:t>*</w:t>
      </w:r>
      <w:r w:rsidR="002373CC">
        <w:rPr>
          <w:rFonts w:ascii="ScalaSansLF-Regular" w:hAnsi="ScalaSansLF-Regular"/>
          <w:sz w:val="22"/>
          <w:szCs w:val="22"/>
        </w:rPr>
        <w:t>innen</w:t>
      </w:r>
      <w:r w:rsidRPr="00996075">
        <w:rPr>
          <w:rFonts w:ascii="ScalaSansLF-Regular" w:hAnsi="ScalaSansLF-Regular"/>
          <w:sz w:val="22"/>
          <w:szCs w:val="22"/>
        </w:rPr>
        <w:t xml:space="preserve">, die den Verhaltenskodex durch Haupt- und Ehrenamtliche unterschreiben </w:t>
      </w:r>
      <w:r w:rsidR="00AC3D14" w:rsidRPr="00996075">
        <w:rPr>
          <w:rFonts w:ascii="ScalaSansLF-Regular" w:hAnsi="ScalaSansLF-Regular"/>
          <w:sz w:val="22"/>
          <w:szCs w:val="22"/>
        </w:rPr>
        <w:t>l</w:t>
      </w:r>
      <w:r w:rsidR="002373CC">
        <w:rPr>
          <w:rFonts w:ascii="ScalaSansLF-Regular" w:hAnsi="ScalaSansLF-Regular"/>
          <w:sz w:val="22"/>
          <w:szCs w:val="22"/>
        </w:rPr>
        <w:t>assen</w:t>
      </w:r>
      <w:r w:rsidR="00AC3D14" w:rsidRPr="00996075">
        <w:rPr>
          <w:rFonts w:ascii="ScalaSansLF-Regular" w:hAnsi="ScalaSansLF-Regular"/>
          <w:sz w:val="22"/>
          <w:szCs w:val="22"/>
        </w:rPr>
        <w:t xml:space="preserve"> </w:t>
      </w:r>
      <w:r w:rsidRPr="00996075">
        <w:rPr>
          <w:rFonts w:ascii="ScalaSansLF-Regular" w:hAnsi="ScalaSansLF-Regular"/>
          <w:sz w:val="22"/>
          <w:szCs w:val="22"/>
        </w:rPr>
        <w:t>und aufbewahr</w:t>
      </w:r>
      <w:r w:rsidR="002373CC">
        <w:rPr>
          <w:rFonts w:ascii="ScalaSansLF-Regular" w:hAnsi="ScalaSansLF-Regular"/>
          <w:sz w:val="22"/>
          <w:szCs w:val="22"/>
        </w:rPr>
        <w:t>en</w:t>
      </w:r>
    </w:p>
    <w:p w14:paraId="757F7A44" w14:textId="40FA128E" w:rsidR="00CF0BF8" w:rsidRPr="00996075" w:rsidRDefault="002B2274" w:rsidP="00CF0BF8">
      <w:pPr>
        <w:rPr>
          <w:rFonts w:ascii="ScalaSansLF-Regular" w:hAnsi="ScalaSansLF-Regular"/>
          <w:sz w:val="22"/>
          <w:szCs w:val="22"/>
        </w:rPr>
      </w:pPr>
      <w:r>
        <w:rPr>
          <w:rFonts w:ascii="ScalaSansLF-Regular" w:hAnsi="ScalaSansLF-Regular"/>
          <w:sz w:val="22"/>
          <w:szCs w:val="22"/>
        </w:rPr>
        <w:t>G</w:t>
      </w:r>
      <w:r w:rsidR="00906F3F">
        <w:rPr>
          <w:rFonts w:ascii="ScalaSansLF-Regular" w:hAnsi="ScalaSansLF-Regular"/>
          <w:sz w:val="22"/>
          <w:szCs w:val="22"/>
        </w:rPr>
        <w:t>gf. Gesamtübersicht dem Anhang beifügen</w:t>
      </w:r>
      <w:r w:rsidR="00906F3F" w:rsidRPr="00EF5D8F">
        <w:rPr>
          <w:rFonts w:ascii="ScalaSansLF-Regular" w:hAnsi="ScalaSansLF-Regular"/>
          <w:sz w:val="22"/>
          <w:szCs w:val="22"/>
        </w:rPr>
        <w:t xml:space="preserve"> </w:t>
      </w:r>
      <w:r w:rsidR="00906F3F">
        <w:rPr>
          <w:rFonts w:ascii="ScalaSansLF-Regular" w:hAnsi="ScalaSansLF-Regular"/>
          <w:sz w:val="22"/>
          <w:szCs w:val="22"/>
        </w:rPr>
        <w:t>(</w:t>
      </w:r>
      <w:r w:rsidR="00906F3F" w:rsidRPr="00996075">
        <w:rPr>
          <w:rFonts w:ascii="ScalaSansLF-Regular" w:hAnsi="ScalaSansLF-Regular"/>
          <w:sz w:val="22"/>
          <w:szCs w:val="22"/>
        </w:rPr>
        <w:t>v</w:t>
      </w:r>
      <w:r w:rsidR="00906F3F">
        <w:rPr>
          <w:rFonts w:ascii="ScalaSansLF-Regular" w:hAnsi="ScalaSansLF-Regular"/>
          <w:sz w:val="22"/>
          <w:szCs w:val="22"/>
        </w:rPr>
        <w:t>gl</w:t>
      </w:r>
      <w:r w:rsidR="00906F3F" w:rsidRPr="00996075">
        <w:rPr>
          <w:rFonts w:ascii="ScalaSansLF-Regular" w:hAnsi="ScalaSansLF-Regular"/>
          <w:sz w:val="22"/>
          <w:szCs w:val="22"/>
        </w:rPr>
        <w:t>.</w:t>
      </w:r>
      <w:r w:rsidR="00906F3F">
        <w:rPr>
          <w:rFonts w:ascii="ScalaSansLF-Regular" w:hAnsi="ScalaSansLF-Regular"/>
          <w:sz w:val="22"/>
          <w:szCs w:val="22"/>
        </w:rPr>
        <w:t xml:space="preserve"> </w:t>
      </w:r>
      <w:r w:rsidR="00906F3F" w:rsidRPr="00996075">
        <w:rPr>
          <w:rFonts w:ascii="ScalaSansLF-Regular" w:hAnsi="ScalaSansLF-Regular"/>
          <w:sz w:val="22"/>
          <w:szCs w:val="22"/>
        </w:rPr>
        <w:t>Excel Datei</w:t>
      </w:r>
      <w:r w:rsidR="00906F3F">
        <w:rPr>
          <w:rFonts w:ascii="ScalaSansLF-Regular" w:hAnsi="ScalaSansLF-Regular"/>
          <w:sz w:val="22"/>
          <w:szCs w:val="22"/>
        </w:rPr>
        <w:t xml:space="preserve"> auf Homepage ISK</w:t>
      </w:r>
      <w:r w:rsidR="00906F3F" w:rsidRPr="00996075">
        <w:rPr>
          <w:rFonts w:ascii="ScalaSansLF-Regular" w:hAnsi="ScalaSansLF-Regular"/>
          <w:sz w:val="22"/>
          <w:szCs w:val="22"/>
        </w:rPr>
        <w:t>)</w:t>
      </w:r>
    </w:p>
    <w:p w14:paraId="47767C28" w14:textId="16F6331C" w:rsidR="00CF0BF8" w:rsidRPr="00996075" w:rsidRDefault="001B4DB4" w:rsidP="00EA0C9D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Dokumentation</w:t>
      </w:r>
      <w:r w:rsidR="00AC3D14">
        <w:rPr>
          <w:rFonts w:ascii="ScalaSansLF-Regular" w:hAnsi="ScalaSansLF-Regular"/>
          <w:sz w:val="22"/>
          <w:szCs w:val="22"/>
        </w:rPr>
        <w:t>,</w:t>
      </w:r>
      <w:r w:rsidRPr="00996075">
        <w:rPr>
          <w:rFonts w:ascii="ScalaSansLF-Regular" w:hAnsi="ScalaSansLF-Regular"/>
          <w:sz w:val="22"/>
          <w:szCs w:val="22"/>
        </w:rPr>
        <w:t xml:space="preserve"> wie der Verhaltenskodex partizipativ erstellt wurde</w:t>
      </w:r>
      <w:r w:rsidR="00D16F8E">
        <w:rPr>
          <w:rFonts w:ascii="ScalaSansLF-Regular" w:hAnsi="ScalaSansLF-Regular"/>
          <w:sz w:val="22"/>
          <w:szCs w:val="22"/>
        </w:rPr>
        <w:t>,</w:t>
      </w:r>
      <w:r w:rsidRPr="00996075">
        <w:rPr>
          <w:rFonts w:ascii="ScalaSansLF-Regular" w:hAnsi="ScalaSansLF-Regular"/>
          <w:sz w:val="22"/>
          <w:szCs w:val="22"/>
        </w:rPr>
        <w:t xml:space="preserve"> Nennung de</w:t>
      </w:r>
      <w:r w:rsidR="00D16F8E">
        <w:rPr>
          <w:rFonts w:ascii="ScalaSansLF-Regular" w:hAnsi="ScalaSansLF-Regular"/>
          <w:sz w:val="22"/>
          <w:szCs w:val="22"/>
        </w:rPr>
        <w:t xml:space="preserve">r </w:t>
      </w:r>
      <w:r w:rsidR="00E137EF">
        <w:rPr>
          <w:rFonts w:ascii="ScalaSansLF-Regular" w:hAnsi="ScalaSansLF-Regular"/>
          <w:sz w:val="22"/>
          <w:szCs w:val="22"/>
        </w:rPr>
        <w:t xml:space="preserve">vorgeschriebenen </w:t>
      </w:r>
      <w:r w:rsidRPr="00996075">
        <w:rPr>
          <w:rFonts w:ascii="ScalaSansLF-Regular" w:hAnsi="ScalaSansLF-Regular"/>
          <w:sz w:val="22"/>
          <w:szCs w:val="22"/>
        </w:rPr>
        <w:t>Beteiligten</w:t>
      </w:r>
    </w:p>
    <w:p w14:paraId="113E42B4" w14:textId="77777777" w:rsidR="00CB40B9" w:rsidRPr="00996075" w:rsidRDefault="00CB40B9" w:rsidP="00EA0C9D">
      <w:pPr>
        <w:rPr>
          <w:rFonts w:ascii="ScalaSansLF-Regular" w:hAnsi="ScalaSansLF-Regular"/>
          <w:sz w:val="22"/>
          <w:szCs w:val="22"/>
        </w:rPr>
      </w:pPr>
    </w:p>
    <w:p w14:paraId="01AA32B0" w14:textId="0E10EECA" w:rsidR="00DB38C0" w:rsidRPr="00996075" w:rsidRDefault="00DB38C0" w:rsidP="009D49CE">
      <w:pPr>
        <w:pStyle w:val="berschrift1"/>
        <w:rPr>
          <w:rFonts w:ascii="ScalaSansLF-Regular" w:hAnsi="ScalaSansLF-Regular"/>
        </w:rPr>
      </w:pPr>
      <w:bookmarkStart w:id="8" w:name="_Toc500939432"/>
      <w:r w:rsidRPr="00996075">
        <w:rPr>
          <w:rFonts w:ascii="ScalaSansLF-Regular" w:hAnsi="ScalaSansLF-Regular"/>
        </w:rPr>
        <w:t>Beschwerdewege</w:t>
      </w:r>
      <w:bookmarkEnd w:id="8"/>
    </w:p>
    <w:p w14:paraId="688FE2DD" w14:textId="2BAA62EA" w:rsidR="001E1217" w:rsidRPr="00996075" w:rsidRDefault="001E1217" w:rsidP="001E1217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Folgende Inhalte gehören zu „Beschwerdewege“:</w:t>
      </w:r>
    </w:p>
    <w:p w14:paraId="72FF38C9" w14:textId="24F2B4B8" w:rsidR="001E1217" w:rsidRPr="00996075" w:rsidRDefault="001E1217" w:rsidP="001E1217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lastRenderedPageBreak/>
        <w:t>Ggf. als Einstieg Ziel</w:t>
      </w:r>
      <w:r w:rsidR="00B1228E">
        <w:rPr>
          <w:rFonts w:ascii="ScalaSansLF-Regular" w:hAnsi="ScalaSansLF-Regular"/>
          <w:sz w:val="22"/>
          <w:szCs w:val="22"/>
        </w:rPr>
        <w:t>e</w:t>
      </w:r>
      <w:r w:rsidRPr="00996075">
        <w:rPr>
          <w:rFonts w:ascii="ScalaSansLF-Regular" w:hAnsi="ScalaSansLF-Regular"/>
          <w:sz w:val="22"/>
          <w:szCs w:val="22"/>
        </w:rPr>
        <w:t xml:space="preserve"> vom und Gründe für den Baustein „Beschwerdewege“ </w:t>
      </w:r>
      <w:r w:rsidR="00CB40B9" w:rsidRPr="00996075">
        <w:rPr>
          <w:rFonts w:ascii="ScalaSansLF-Regular" w:hAnsi="ScalaSansLF-Regular"/>
          <w:sz w:val="22"/>
          <w:szCs w:val="22"/>
        </w:rPr>
        <w:t>(für</w:t>
      </w:r>
      <w:r w:rsidR="00CB40B9">
        <w:rPr>
          <w:rFonts w:ascii="ScalaSansLF-Regular" w:hAnsi="ScalaSansLF-Regular"/>
          <w:sz w:val="22"/>
          <w:szCs w:val="22"/>
        </w:rPr>
        <w:t xml:space="preserve"> mögliche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 Formulierungen vgl. </w:t>
      </w:r>
      <w:r w:rsidR="00CB40B9">
        <w:rPr>
          <w:rFonts w:ascii="ScalaSansLF-Regular" w:hAnsi="ScalaSansLF-Regular"/>
          <w:sz w:val="22"/>
          <w:szCs w:val="22"/>
        </w:rPr>
        <w:t>„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Arbeitshilfe </w:t>
      </w:r>
      <w:r w:rsidR="00CB40B9">
        <w:rPr>
          <w:rFonts w:ascii="ScalaSansLF-Regular" w:hAnsi="ScalaSansLF-Regular"/>
          <w:sz w:val="22"/>
          <w:szCs w:val="22"/>
        </w:rPr>
        <w:t xml:space="preserve">für Pfarreien </w:t>
      </w:r>
      <w:r w:rsidR="00CB40B9" w:rsidRPr="00CB40B9">
        <w:rPr>
          <w:rFonts w:ascii="ScalaSansLF-Regular" w:hAnsi="ScalaSansLF-Regular"/>
          <w:sz w:val="22"/>
          <w:szCs w:val="22"/>
        </w:rPr>
        <w:t>zur Erstellung eines</w:t>
      </w:r>
      <w:r w:rsidR="00CB40B9">
        <w:rPr>
          <w:rFonts w:ascii="ScalaSansLF-Regular" w:hAnsi="ScalaSansLF-Regular"/>
          <w:sz w:val="22"/>
          <w:szCs w:val="22"/>
        </w:rPr>
        <w:t xml:space="preserve"> I</w:t>
      </w:r>
      <w:r w:rsidR="00CB40B9" w:rsidRPr="00CB40B9">
        <w:rPr>
          <w:rFonts w:ascii="ScalaSansLF-Regular" w:hAnsi="ScalaSansLF-Regular"/>
          <w:sz w:val="22"/>
          <w:szCs w:val="22"/>
        </w:rPr>
        <w:t>nstitutionellen Schutzkonzeptes</w:t>
      </w:r>
      <w:r w:rsidR="00CB40B9">
        <w:rPr>
          <w:rFonts w:ascii="ScalaSansLF-Regular" w:hAnsi="ScalaSansLF-Regular"/>
          <w:sz w:val="22"/>
          <w:szCs w:val="22"/>
        </w:rPr>
        <w:t>“</w:t>
      </w:r>
      <w:r w:rsidR="00CB40B9" w:rsidRPr="00996075">
        <w:rPr>
          <w:rFonts w:ascii="ScalaSansLF-Regular" w:hAnsi="ScalaSansLF-Regular"/>
          <w:sz w:val="22"/>
          <w:szCs w:val="22"/>
        </w:rPr>
        <w:t>)</w:t>
      </w:r>
    </w:p>
    <w:p w14:paraId="6DD960BF" w14:textId="77777777" w:rsidR="00843EF1" w:rsidRPr="00996075" w:rsidRDefault="00843EF1" w:rsidP="00843EF1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 xml:space="preserve">Nennung der Maßnahmen, </w:t>
      </w:r>
      <w:r>
        <w:rPr>
          <w:rFonts w:ascii="ScalaSansLF-Regular" w:hAnsi="ScalaSansLF-Regular"/>
          <w:sz w:val="22"/>
          <w:szCs w:val="22"/>
        </w:rPr>
        <w:t>durch</w:t>
      </w:r>
      <w:r w:rsidRPr="00996075">
        <w:rPr>
          <w:rFonts w:ascii="ScalaSansLF-Regular" w:hAnsi="ScalaSansLF-Regular"/>
          <w:sz w:val="22"/>
          <w:szCs w:val="22"/>
        </w:rPr>
        <w:t xml:space="preserve"> die alle regelmäßig und angemessen über ihre Rechte und Pflichten informiert werden</w:t>
      </w:r>
    </w:p>
    <w:p w14:paraId="387698D3" w14:textId="0E235496" w:rsidR="005C5373" w:rsidRPr="00996075" w:rsidRDefault="00AB16E2" w:rsidP="001E1217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Beschreiben</w:t>
      </w:r>
      <w:r w:rsidR="003C5AB9" w:rsidRPr="00996075">
        <w:rPr>
          <w:rFonts w:ascii="ScalaSansLF-Regular" w:hAnsi="ScalaSansLF-Regular"/>
          <w:sz w:val="22"/>
          <w:szCs w:val="22"/>
        </w:rPr>
        <w:t xml:space="preserve"> der </w:t>
      </w:r>
      <w:r w:rsidR="00DD0FD5" w:rsidRPr="00996075">
        <w:rPr>
          <w:rFonts w:ascii="ScalaSansLF-Regular" w:hAnsi="ScalaSansLF-Regular"/>
          <w:sz w:val="22"/>
          <w:szCs w:val="22"/>
        </w:rPr>
        <w:t>Beratungs-</w:t>
      </w:r>
      <w:r w:rsidR="00157703" w:rsidRPr="00996075">
        <w:rPr>
          <w:rFonts w:ascii="ScalaSansLF-Regular" w:hAnsi="ScalaSansLF-Regular"/>
          <w:sz w:val="22"/>
          <w:szCs w:val="22"/>
        </w:rPr>
        <w:t xml:space="preserve"> bzw. Beschwerde</w:t>
      </w:r>
      <w:r w:rsidR="003C5AB9" w:rsidRPr="00996075">
        <w:rPr>
          <w:rFonts w:ascii="ScalaSansLF-Regular" w:hAnsi="ScalaSansLF-Regular"/>
          <w:sz w:val="22"/>
          <w:szCs w:val="22"/>
        </w:rPr>
        <w:t>wege</w:t>
      </w:r>
      <w:r w:rsidR="00157703" w:rsidRPr="00996075">
        <w:rPr>
          <w:rFonts w:ascii="ScalaSansLF-Regular" w:hAnsi="ScalaSansLF-Regular"/>
          <w:sz w:val="22"/>
          <w:szCs w:val="22"/>
        </w:rPr>
        <w:t xml:space="preserve"> der Pfarrei</w:t>
      </w:r>
      <w:r w:rsidR="005C5373" w:rsidRPr="00996075">
        <w:rPr>
          <w:rFonts w:ascii="ScalaSansLF-Regular" w:hAnsi="ScalaSansLF-Regular"/>
          <w:sz w:val="22"/>
          <w:szCs w:val="22"/>
        </w:rPr>
        <w:t xml:space="preserve"> </w:t>
      </w:r>
    </w:p>
    <w:p w14:paraId="7F57F093" w14:textId="53679795" w:rsidR="003C5AB9" w:rsidRPr="00996075" w:rsidRDefault="005C5373" w:rsidP="001E1217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 xml:space="preserve">Beschreiben der </w:t>
      </w:r>
      <w:r w:rsidR="00F311F6" w:rsidRPr="00996075">
        <w:rPr>
          <w:rFonts w:ascii="ScalaSansLF-Regular" w:hAnsi="ScalaSansLF-Regular"/>
          <w:sz w:val="22"/>
          <w:szCs w:val="22"/>
        </w:rPr>
        <w:t>interne</w:t>
      </w:r>
      <w:r w:rsidRPr="00996075">
        <w:rPr>
          <w:rFonts w:ascii="ScalaSansLF-Regular" w:hAnsi="ScalaSansLF-Regular"/>
          <w:sz w:val="22"/>
          <w:szCs w:val="22"/>
        </w:rPr>
        <w:t>n</w:t>
      </w:r>
      <w:r w:rsidR="00F311F6" w:rsidRPr="00996075">
        <w:rPr>
          <w:rFonts w:ascii="ScalaSansLF-Regular" w:hAnsi="ScalaSansLF-Regular"/>
          <w:sz w:val="22"/>
          <w:szCs w:val="22"/>
        </w:rPr>
        <w:t xml:space="preserve"> und exter</w:t>
      </w:r>
      <w:r w:rsidRPr="00996075">
        <w:rPr>
          <w:rFonts w:ascii="ScalaSansLF-Regular" w:hAnsi="ScalaSansLF-Regular"/>
          <w:sz w:val="22"/>
          <w:szCs w:val="22"/>
        </w:rPr>
        <w:t>nen</w:t>
      </w:r>
      <w:r w:rsidR="00F311F6" w:rsidRPr="00996075">
        <w:rPr>
          <w:rFonts w:ascii="ScalaSansLF-Regular" w:hAnsi="ScalaSansLF-Regular"/>
          <w:sz w:val="22"/>
          <w:szCs w:val="22"/>
        </w:rPr>
        <w:t xml:space="preserve"> Beratungsstellen </w:t>
      </w:r>
      <w:r w:rsidR="003D164B" w:rsidRPr="00996075">
        <w:rPr>
          <w:rFonts w:ascii="ScalaSansLF-Regular" w:hAnsi="ScalaSansLF-Regular"/>
          <w:sz w:val="22"/>
          <w:szCs w:val="22"/>
        </w:rPr>
        <w:t xml:space="preserve">(Name, Funktion) </w:t>
      </w:r>
      <w:r w:rsidR="003C5AB9" w:rsidRPr="00996075">
        <w:rPr>
          <w:rFonts w:ascii="ScalaSansLF-Regular" w:hAnsi="ScalaSansLF-Regular"/>
          <w:sz w:val="22"/>
          <w:szCs w:val="22"/>
        </w:rPr>
        <w:t xml:space="preserve">für </w:t>
      </w:r>
      <w:r w:rsidR="00F311F6" w:rsidRPr="00996075">
        <w:rPr>
          <w:rFonts w:ascii="ScalaSansLF-Regular" w:hAnsi="ScalaSansLF-Regular"/>
          <w:sz w:val="22"/>
          <w:szCs w:val="22"/>
        </w:rPr>
        <w:t>alle Betroffenen (</w:t>
      </w:r>
      <w:r w:rsidR="003C5AB9" w:rsidRPr="00996075">
        <w:rPr>
          <w:rFonts w:ascii="ScalaSansLF-Regular" w:hAnsi="ScalaSansLF-Regular"/>
          <w:sz w:val="22"/>
          <w:szCs w:val="22"/>
        </w:rPr>
        <w:t>Minderjährige sowie schutz- oder hilfebedürftige Erwachsene, Erziehungs- bzw. Personensorgeberechtigte, alle haupt-, neben- und ehrenamtlich Mitarbeitende</w:t>
      </w:r>
      <w:r w:rsidR="00F311F6" w:rsidRPr="00996075">
        <w:rPr>
          <w:rFonts w:ascii="ScalaSansLF-Regular" w:hAnsi="ScalaSansLF-Regular"/>
          <w:sz w:val="22"/>
          <w:szCs w:val="22"/>
        </w:rPr>
        <w:t>)</w:t>
      </w:r>
      <w:r w:rsidR="00AC3D14">
        <w:rPr>
          <w:rFonts w:ascii="ScalaSansLF-Regular" w:hAnsi="ScalaSansLF-Regular"/>
          <w:sz w:val="22"/>
          <w:szCs w:val="22"/>
        </w:rPr>
        <w:t>,</w:t>
      </w:r>
      <w:r w:rsidRPr="00996075">
        <w:rPr>
          <w:rFonts w:ascii="ScalaSansLF-Regular" w:hAnsi="ScalaSansLF-Regular"/>
          <w:sz w:val="22"/>
          <w:szCs w:val="22"/>
        </w:rPr>
        <w:t xml:space="preserve"> um Missstände benennen zu können</w:t>
      </w:r>
      <w:r w:rsidR="00843EF1">
        <w:rPr>
          <w:rFonts w:ascii="ScalaSansLF-Regular" w:hAnsi="ScalaSansLF-Regular"/>
          <w:sz w:val="22"/>
          <w:szCs w:val="22"/>
        </w:rPr>
        <w:t xml:space="preserve"> (dazu kann das Dokument „</w:t>
      </w:r>
      <w:hyperlink r:id="rId9" w:history="1">
        <w:r w:rsidR="00DB781B" w:rsidRPr="003C15A2">
          <w:rPr>
            <w:rFonts w:ascii="ScalaSansLF-Regular" w:hAnsi="ScalaSansLF-Regular"/>
            <w:color w:val="0000FF"/>
            <w:u w:val="single"/>
          </w:rPr>
          <w:t>Adressen zu im Handlungsleitfaden genannten Kontakten</w:t>
        </w:r>
      </w:hyperlink>
      <w:r w:rsidR="00843EF1">
        <w:rPr>
          <w:rFonts w:ascii="ScalaSansLF-Regular" w:hAnsi="ScalaSansLF-Regular"/>
          <w:sz w:val="22"/>
          <w:szCs w:val="22"/>
        </w:rPr>
        <w:t>“ verwendet werden)</w:t>
      </w:r>
    </w:p>
    <w:p w14:paraId="60C1FE7C" w14:textId="04E9ED9B" w:rsidR="003C5AB9" w:rsidRPr="00996075" w:rsidRDefault="00DD0FD5" w:rsidP="00DD0FD5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 xml:space="preserve">Nennung von </w:t>
      </w:r>
      <w:r w:rsidR="00AB16E2" w:rsidRPr="00996075">
        <w:rPr>
          <w:rFonts w:ascii="ScalaSansLF-Regular" w:hAnsi="ScalaSansLF-Regular"/>
          <w:sz w:val="22"/>
          <w:szCs w:val="22"/>
        </w:rPr>
        <w:t>Ansprechpersonen</w:t>
      </w:r>
      <w:r w:rsidR="003D164B" w:rsidRPr="00996075">
        <w:rPr>
          <w:rFonts w:ascii="ScalaSansLF-Regular" w:hAnsi="ScalaSansLF-Regular"/>
          <w:sz w:val="22"/>
          <w:szCs w:val="22"/>
        </w:rPr>
        <w:t xml:space="preserve"> (Name, Funktion)</w:t>
      </w:r>
      <w:r w:rsidRPr="00996075">
        <w:rPr>
          <w:rFonts w:ascii="ScalaSansLF-Regular" w:hAnsi="ScalaSansLF-Regular"/>
          <w:sz w:val="22"/>
          <w:szCs w:val="22"/>
        </w:rPr>
        <w:t>, die für eine</w:t>
      </w:r>
      <w:r w:rsidR="003C5AB9" w:rsidRPr="00996075">
        <w:rPr>
          <w:rFonts w:ascii="ScalaSansLF-Regular" w:hAnsi="ScalaSansLF-Regular"/>
          <w:sz w:val="22"/>
          <w:szCs w:val="22"/>
        </w:rPr>
        <w:t xml:space="preserve"> fachkompetente Einschätzung</w:t>
      </w:r>
      <w:r w:rsidRPr="00996075">
        <w:rPr>
          <w:rFonts w:ascii="ScalaSansLF-Regular" w:hAnsi="ScalaSansLF-Regular"/>
          <w:sz w:val="22"/>
          <w:szCs w:val="22"/>
        </w:rPr>
        <w:t xml:space="preserve"> bei unklaren Situationen </w:t>
      </w:r>
      <w:r w:rsidR="003D164B" w:rsidRPr="00996075">
        <w:rPr>
          <w:rFonts w:ascii="ScalaSansLF-Regular" w:hAnsi="ScalaSansLF-Regular"/>
          <w:sz w:val="22"/>
          <w:szCs w:val="22"/>
        </w:rPr>
        <w:t xml:space="preserve">im Rahmen sexualisierter Gewalt </w:t>
      </w:r>
      <w:r w:rsidRPr="00996075">
        <w:rPr>
          <w:rFonts w:ascii="ScalaSansLF-Regular" w:hAnsi="ScalaSansLF-Regular"/>
          <w:sz w:val="22"/>
          <w:szCs w:val="22"/>
        </w:rPr>
        <w:t xml:space="preserve">hinzugezogen werden können (z.B. Fachberatung) </w:t>
      </w:r>
    </w:p>
    <w:p w14:paraId="556C4CCB" w14:textId="2968EF41" w:rsidR="003C5AB9" w:rsidRPr="00996075" w:rsidRDefault="003C5AB9" w:rsidP="001E1217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 xml:space="preserve">Veröffentlichung </w:t>
      </w:r>
      <w:r w:rsidR="00DD0FD5" w:rsidRPr="00996075">
        <w:rPr>
          <w:rFonts w:ascii="ScalaSansLF-Regular" w:hAnsi="ScalaSansLF-Regular"/>
          <w:sz w:val="22"/>
          <w:szCs w:val="22"/>
        </w:rPr>
        <w:t>der beauftragten</w:t>
      </w:r>
      <w:r w:rsidRPr="00996075">
        <w:rPr>
          <w:rFonts w:ascii="ScalaSansLF-Regular" w:hAnsi="ScalaSansLF-Regular"/>
          <w:sz w:val="22"/>
          <w:szCs w:val="22"/>
        </w:rPr>
        <w:t xml:space="preserve"> Ansprechp</w:t>
      </w:r>
      <w:r w:rsidR="00843EF1">
        <w:rPr>
          <w:rFonts w:ascii="ScalaSansLF-Regular" w:hAnsi="ScalaSansLF-Regular"/>
          <w:sz w:val="22"/>
          <w:szCs w:val="22"/>
        </w:rPr>
        <w:t>ersonen</w:t>
      </w:r>
      <w:r w:rsidRPr="00996075">
        <w:rPr>
          <w:rFonts w:ascii="ScalaSansLF-Regular" w:hAnsi="ScalaSansLF-Regular"/>
          <w:sz w:val="22"/>
          <w:szCs w:val="22"/>
        </w:rPr>
        <w:t xml:space="preserve"> für </w:t>
      </w:r>
      <w:r w:rsidR="002F5760">
        <w:rPr>
          <w:rFonts w:ascii="ScalaSansLF-Regular" w:hAnsi="ScalaSansLF-Regular"/>
          <w:sz w:val="22"/>
          <w:szCs w:val="22"/>
        </w:rPr>
        <w:t>Verfahren bei Fällen sexuellen Missbrauchs durch Priester, Ordensleute oder andere kirchliche Mitarbeitende</w:t>
      </w:r>
      <w:r w:rsidR="00DD0FD5" w:rsidRPr="00996075">
        <w:rPr>
          <w:rFonts w:ascii="ScalaSansLF-Regular" w:hAnsi="ScalaSansLF-Regular"/>
          <w:sz w:val="22"/>
          <w:szCs w:val="22"/>
        </w:rPr>
        <w:t xml:space="preserve"> </w:t>
      </w:r>
      <w:r w:rsidR="002F5760">
        <w:rPr>
          <w:rFonts w:ascii="ScalaSansLF-Regular" w:hAnsi="ScalaSansLF-Regular"/>
          <w:sz w:val="22"/>
          <w:szCs w:val="22"/>
        </w:rPr>
        <w:t>im</w:t>
      </w:r>
      <w:r w:rsidR="00DD0FD5" w:rsidRPr="00996075">
        <w:rPr>
          <w:rFonts w:ascii="ScalaSansLF-Regular" w:hAnsi="ScalaSansLF-Regular"/>
          <w:sz w:val="22"/>
          <w:szCs w:val="22"/>
        </w:rPr>
        <w:t xml:space="preserve"> Bistum Münster</w:t>
      </w:r>
    </w:p>
    <w:p w14:paraId="27A02A30" w14:textId="082025EF" w:rsidR="003C5AB9" w:rsidRPr="00996075" w:rsidRDefault="00AB16E2" w:rsidP="001E1217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Veröffentlichung</w:t>
      </w:r>
      <w:r w:rsidR="003D164B" w:rsidRPr="00996075">
        <w:rPr>
          <w:rFonts w:ascii="ScalaSansLF-Regular" w:hAnsi="ScalaSansLF-Regular"/>
          <w:sz w:val="22"/>
          <w:szCs w:val="22"/>
        </w:rPr>
        <w:t xml:space="preserve"> </w:t>
      </w:r>
      <w:r w:rsidRPr="00996075">
        <w:rPr>
          <w:rFonts w:ascii="ScalaSansLF-Regular" w:hAnsi="ScalaSansLF-Regular"/>
          <w:sz w:val="22"/>
          <w:szCs w:val="22"/>
        </w:rPr>
        <w:t xml:space="preserve">der </w:t>
      </w:r>
      <w:proofErr w:type="spellStart"/>
      <w:r w:rsidRPr="00996075">
        <w:rPr>
          <w:rFonts w:ascii="ScalaSansLF-Regular" w:hAnsi="ScalaSansLF-Regular"/>
          <w:sz w:val="22"/>
          <w:szCs w:val="22"/>
        </w:rPr>
        <w:t>pfarreispezifischen</w:t>
      </w:r>
      <w:proofErr w:type="spellEnd"/>
      <w:r w:rsidRPr="00996075">
        <w:rPr>
          <w:rFonts w:ascii="ScalaSansLF-Regular" w:hAnsi="ScalaSansLF-Regular"/>
          <w:sz w:val="22"/>
          <w:szCs w:val="22"/>
        </w:rPr>
        <w:t xml:space="preserve"> </w:t>
      </w:r>
      <w:r w:rsidR="003C5AB9" w:rsidRPr="00996075">
        <w:rPr>
          <w:rFonts w:ascii="ScalaSansLF-Regular" w:hAnsi="ScalaSansLF-Regular"/>
          <w:sz w:val="22"/>
          <w:szCs w:val="22"/>
        </w:rPr>
        <w:t xml:space="preserve">Handlungsleitfäden </w:t>
      </w:r>
      <w:r w:rsidRPr="00996075">
        <w:rPr>
          <w:rFonts w:ascii="ScalaSansLF-Regular" w:hAnsi="ScalaSansLF-Regular"/>
          <w:sz w:val="22"/>
          <w:szCs w:val="22"/>
        </w:rPr>
        <w:t>für eine Gewährleistung der ordnungsgemäßen Bearbeitung von Beschwerden über sexualisierte Gewalt</w:t>
      </w:r>
    </w:p>
    <w:p w14:paraId="545C08DB" w14:textId="2650DF41" w:rsidR="003D164B" w:rsidRPr="00996075" w:rsidRDefault="0013173E" w:rsidP="001E1217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Ggf. Beifügen</w:t>
      </w:r>
      <w:r w:rsidR="00E33C1C" w:rsidRPr="00996075">
        <w:rPr>
          <w:rFonts w:ascii="ScalaSansLF-Regular" w:hAnsi="ScalaSansLF-Regular"/>
          <w:sz w:val="22"/>
          <w:szCs w:val="22"/>
        </w:rPr>
        <w:t xml:space="preserve"> von möglichen Wegen der Veröffentlichung (z.B.</w:t>
      </w:r>
      <w:r w:rsidRPr="00996075">
        <w:rPr>
          <w:rFonts w:ascii="ScalaSansLF-Regular" w:hAnsi="ScalaSansLF-Regular"/>
          <w:sz w:val="22"/>
          <w:szCs w:val="22"/>
        </w:rPr>
        <w:t xml:space="preserve"> </w:t>
      </w:r>
      <w:r w:rsidR="00462B05" w:rsidRPr="00996075">
        <w:rPr>
          <w:rFonts w:ascii="ScalaSansLF-Regular" w:hAnsi="ScalaSansLF-Regular"/>
          <w:sz w:val="22"/>
          <w:szCs w:val="22"/>
        </w:rPr>
        <w:t>Flyer</w:t>
      </w:r>
      <w:r w:rsidRPr="00996075">
        <w:rPr>
          <w:rFonts w:ascii="ScalaSansLF-Regular" w:hAnsi="ScalaSansLF-Regular"/>
          <w:sz w:val="22"/>
          <w:szCs w:val="22"/>
        </w:rPr>
        <w:t xml:space="preserve"> </w:t>
      </w:r>
      <w:r w:rsidR="00D16F8E">
        <w:rPr>
          <w:rFonts w:ascii="ScalaSansLF-Regular" w:hAnsi="ScalaSansLF-Regular"/>
          <w:sz w:val="22"/>
          <w:szCs w:val="22"/>
        </w:rPr>
        <w:t>von</w:t>
      </w:r>
      <w:r w:rsidRPr="00996075">
        <w:rPr>
          <w:rFonts w:ascii="ScalaSansLF-Regular" w:hAnsi="ScalaSansLF-Regular"/>
          <w:sz w:val="22"/>
          <w:szCs w:val="22"/>
        </w:rPr>
        <w:t xml:space="preserve"> </w:t>
      </w:r>
      <w:r w:rsidR="00D16F8E">
        <w:rPr>
          <w:rFonts w:ascii="ScalaSansLF-Regular" w:hAnsi="ScalaSansLF-Regular"/>
          <w:sz w:val="22"/>
          <w:szCs w:val="22"/>
        </w:rPr>
        <w:t>Kontakt</w:t>
      </w:r>
      <w:r w:rsidRPr="00996075">
        <w:rPr>
          <w:rFonts w:ascii="ScalaSansLF-Regular" w:hAnsi="ScalaSansLF-Regular"/>
          <w:sz w:val="22"/>
          <w:szCs w:val="22"/>
        </w:rPr>
        <w:t>personen</w:t>
      </w:r>
      <w:r w:rsidR="00E33C1C" w:rsidRPr="00996075">
        <w:rPr>
          <w:rFonts w:ascii="ScalaSansLF-Regular" w:hAnsi="ScalaSansLF-Regular"/>
          <w:sz w:val="22"/>
          <w:szCs w:val="22"/>
        </w:rPr>
        <w:t>)</w:t>
      </w:r>
      <w:r w:rsidRPr="00996075">
        <w:rPr>
          <w:rFonts w:ascii="ScalaSansLF-Regular" w:hAnsi="ScalaSansLF-Regular"/>
          <w:sz w:val="22"/>
          <w:szCs w:val="22"/>
        </w:rPr>
        <w:t xml:space="preserve"> </w:t>
      </w:r>
    </w:p>
    <w:p w14:paraId="0CF02731" w14:textId="41A3552C" w:rsidR="001E1217" w:rsidRDefault="001E1217" w:rsidP="00E859F3">
      <w:pPr>
        <w:rPr>
          <w:rFonts w:ascii="ScalaSansLF-Regular" w:hAnsi="ScalaSansLF-Regular"/>
          <w:sz w:val="22"/>
          <w:szCs w:val="22"/>
        </w:rPr>
      </w:pPr>
    </w:p>
    <w:p w14:paraId="4A92538F" w14:textId="77777777" w:rsidR="00DB38C0" w:rsidRPr="00996075" w:rsidRDefault="00DB38C0" w:rsidP="009D49CE">
      <w:pPr>
        <w:pStyle w:val="berschrift1"/>
        <w:rPr>
          <w:rFonts w:ascii="ScalaSansLF-Regular" w:hAnsi="ScalaSansLF-Regular"/>
        </w:rPr>
      </w:pPr>
      <w:bookmarkStart w:id="9" w:name="_Toc500939433"/>
      <w:r w:rsidRPr="00996075">
        <w:rPr>
          <w:rFonts w:ascii="ScalaSansLF-Regular" w:hAnsi="ScalaSansLF-Regular"/>
        </w:rPr>
        <w:t>Qualitätsmanagement</w:t>
      </w:r>
      <w:bookmarkEnd w:id="9"/>
    </w:p>
    <w:p w14:paraId="743BCB90" w14:textId="6DDEF359" w:rsidR="00C05611" w:rsidRPr="00996075" w:rsidRDefault="00C05611" w:rsidP="00C05611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Folgende Inhalte gehören zu „Qualitätsmanagement“:</w:t>
      </w:r>
    </w:p>
    <w:p w14:paraId="34FD3B64" w14:textId="271474FC" w:rsidR="00C05611" w:rsidRPr="00996075" w:rsidRDefault="00C05611" w:rsidP="00C05611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Ggf. als Einstieg Ziel</w:t>
      </w:r>
      <w:r w:rsidR="00B1228E">
        <w:rPr>
          <w:rFonts w:ascii="ScalaSansLF-Regular" w:hAnsi="ScalaSansLF-Regular"/>
          <w:sz w:val="22"/>
          <w:szCs w:val="22"/>
        </w:rPr>
        <w:t>e</w:t>
      </w:r>
      <w:r w:rsidRPr="00996075">
        <w:rPr>
          <w:rFonts w:ascii="ScalaSansLF-Regular" w:hAnsi="ScalaSansLF-Regular"/>
          <w:sz w:val="22"/>
          <w:szCs w:val="22"/>
        </w:rPr>
        <w:t xml:space="preserve"> vom und Gründe für den Baustein „Qualitätsmanagement“ </w:t>
      </w:r>
      <w:r w:rsidR="00CB40B9" w:rsidRPr="00996075">
        <w:rPr>
          <w:rFonts w:ascii="ScalaSansLF-Regular" w:hAnsi="ScalaSansLF-Regular"/>
          <w:sz w:val="22"/>
          <w:szCs w:val="22"/>
        </w:rPr>
        <w:t>(für</w:t>
      </w:r>
      <w:r w:rsidR="00CB40B9">
        <w:rPr>
          <w:rFonts w:ascii="ScalaSansLF-Regular" w:hAnsi="ScalaSansLF-Regular"/>
          <w:sz w:val="22"/>
          <w:szCs w:val="22"/>
        </w:rPr>
        <w:t xml:space="preserve"> mögliche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 Formulierungen vgl. </w:t>
      </w:r>
      <w:r w:rsidR="00CB40B9">
        <w:rPr>
          <w:rFonts w:ascii="ScalaSansLF-Regular" w:hAnsi="ScalaSansLF-Regular"/>
          <w:sz w:val="22"/>
          <w:szCs w:val="22"/>
        </w:rPr>
        <w:t>„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Arbeitshilfe </w:t>
      </w:r>
      <w:r w:rsidR="00CB40B9">
        <w:rPr>
          <w:rFonts w:ascii="ScalaSansLF-Regular" w:hAnsi="ScalaSansLF-Regular"/>
          <w:sz w:val="22"/>
          <w:szCs w:val="22"/>
        </w:rPr>
        <w:t xml:space="preserve">für Pfarreien </w:t>
      </w:r>
      <w:r w:rsidR="00CB40B9" w:rsidRPr="00CB40B9">
        <w:rPr>
          <w:rFonts w:ascii="ScalaSansLF-Regular" w:hAnsi="ScalaSansLF-Regular"/>
          <w:sz w:val="22"/>
          <w:szCs w:val="22"/>
        </w:rPr>
        <w:t>zur Erstellung eines</w:t>
      </w:r>
      <w:r w:rsidR="00CB40B9">
        <w:rPr>
          <w:rFonts w:ascii="ScalaSansLF-Regular" w:hAnsi="ScalaSansLF-Regular"/>
          <w:sz w:val="22"/>
          <w:szCs w:val="22"/>
        </w:rPr>
        <w:t xml:space="preserve"> I</w:t>
      </w:r>
      <w:r w:rsidR="00CB40B9" w:rsidRPr="00CB40B9">
        <w:rPr>
          <w:rFonts w:ascii="ScalaSansLF-Regular" w:hAnsi="ScalaSansLF-Regular"/>
          <w:sz w:val="22"/>
          <w:szCs w:val="22"/>
        </w:rPr>
        <w:t>nstitutionellen Schutzkonzeptes</w:t>
      </w:r>
      <w:r w:rsidR="00CB40B9">
        <w:rPr>
          <w:rFonts w:ascii="ScalaSansLF-Regular" w:hAnsi="ScalaSansLF-Regular"/>
          <w:sz w:val="22"/>
          <w:szCs w:val="22"/>
        </w:rPr>
        <w:t>“</w:t>
      </w:r>
      <w:r w:rsidR="00CB40B9" w:rsidRPr="00996075">
        <w:rPr>
          <w:rFonts w:ascii="ScalaSansLF-Regular" w:hAnsi="ScalaSansLF-Regular"/>
          <w:sz w:val="22"/>
          <w:szCs w:val="22"/>
        </w:rPr>
        <w:t>)</w:t>
      </w:r>
    </w:p>
    <w:p w14:paraId="3FD741C5" w14:textId="030CD7DF" w:rsidR="00C05611" w:rsidRPr="00996075" w:rsidRDefault="00C05611" w:rsidP="00C05611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Festhalten</w:t>
      </w:r>
      <w:r w:rsidR="00AC3D14">
        <w:rPr>
          <w:rFonts w:ascii="ScalaSansLF-Regular" w:hAnsi="ScalaSansLF-Regular"/>
          <w:sz w:val="22"/>
          <w:szCs w:val="22"/>
        </w:rPr>
        <w:t>,</w:t>
      </w:r>
      <w:r w:rsidRPr="00996075">
        <w:rPr>
          <w:rFonts w:ascii="ScalaSansLF-Regular" w:hAnsi="ScalaSansLF-Regular"/>
          <w:sz w:val="22"/>
          <w:szCs w:val="22"/>
        </w:rPr>
        <w:t xml:space="preserve"> wie langfristig in der Pfarrei über</w:t>
      </w:r>
      <w:r w:rsidR="00A23091">
        <w:rPr>
          <w:rFonts w:ascii="ScalaSansLF-Regular" w:hAnsi="ScalaSansLF-Regular"/>
          <w:sz w:val="22"/>
          <w:szCs w:val="22"/>
        </w:rPr>
        <w:t xml:space="preserve"> das ISK </w:t>
      </w:r>
      <w:r w:rsidR="00C06C26">
        <w:rPr>
          <w:rFonts w:ascii="ScalaSansLF-Regular" w:hAnsi="ScalaSansLF-Regular"/>
          <w:sz w:val="22"/>
          <w:szCs w:val="22"/>
        </w:rPr>
        <w:t>(</w:t>
      </w:r>
      <w:r w:rsidR="00A23091">
        <w:rPr>
          <w:rFonts w:ascii="ScalaSansLF-Regular" w:hAnsi="ScalaSansLF-Regular"/>
          <w:sz w:val="22"/>
          <w:szCs w:val="22"/>
        </w:rPr>
        <w:t>sowie ggf. weitere, über das ISK hinaus existierende</w:t>
      </w:r>
      <w:r w:rsidRPr="00996075">
        <w:rPr>
          <w:rFonts w:ascii="ScalaSansLF-Regular" w:hAnsi="ScalaSansLF-Regular"/>
          <w:sz w:val="22"/>
          <w:szCs w:val="22"/>
        </w:rPr>
        <w:t xml:space="preserve"> Maßnahmen zur Prävention</w:t>
      </w:r>
      <w:r w:rsidR="00C06C26">
        <w:rPr>
          <w:rFonts w:ascii="ScalaSansLF-Regular" w:hAnsi="ScalaSansLF-Regular"/>
          <w:sz w:val="22"/>
          <w:szCs w:val="22"/>
        </w:rPr>
        <w:t>)</w:t>
      </w:r>
      <w:r w:rsidRPr="00996075">
        <w:rPr>
          <w:rFonts w:ascii="ScalaSansLF-Regular" w:hAnsi="ScalaSansLF-Regular"/>
          <w:sz w:val="22"/>
          <w:szCs w:val="22"/>
        </w:rPr>
        <w:t xml:space="preserve"> informiert wird und was die Möglichkeiten </w:t>
      </w:r>
      <w:r w:rsidR="00766D01">
        <w:rPr>
          <w:rFonts w:ascii="ScalaSansLF-Regular" w:hAnsi="ScalaSansLF-Regular"/>
          <w:sz w:val="22"/>
          <w:szCs w:val="22"/>
        </w:rPr>
        <w:t>sind Kritik und Anregungen an den kirchlichen Rechtsträger weiterzugeben</w:t>
      </w:r>
    </w:p>
    <w:p w14:paraId="3491F005" w14:textId="37C05339" w:rsidR="00734FFE" w:rsidRPr="00996075" w:rsidRDefault="00734FFE" w:rsidP="00C05611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Festhalten</w:t>
      </w:r>
      <w:r w:rsidR="00AC3D14">
        <w:rPr>
          <w:rFonts w:ascii="ScalaSansLF-Regular" w:hAnsi="ScalaSansLF-Regular"/>
          <w:sz w:val="22"/>
          <w:szCs w:val="22"/>
        </w:rPr>
        <w:t>,</w:t>
      </w:r>
      <w:r w:rsidRPr="00996075">
        <w:rPr>
          <w:rFonts w:ascii="ScalaSansLF-Regular" w:hAnsi="ScalaSansLF-Regular"/>
          <w:sz w:val="22"/>
          <w:szCs w:val="22"/>
        </w:rPr>
        <w:t xml:space="preserve"> wie</w:t>
      </w:r>
      <w:r w:rsidR="00C06C26">
        <w:rPr>
          <w:rFonts w:ascii="ScalaSansLF-Regular" w:hAnsi="ScalaSansLF-Regular"/>
          <w:sz w:val="22"/>
          <w:szCs w:val="22"/>
        </w:rPr>
        <w:t xml:space="preserve"> </w:t>
      </w:r>
      <w:r w:rsidR="0045184F" w:rsidRPr="00996075">
        <w:rPr>
          <w:rFonts w:ascii="ScalaSansLF-Regular" w:hAnsi="ScalaSansLF-Regular"/>
          <w:sz w:val="22"/>
          <w:szCs w:val="22"/>
        </w:rPr>
        <w:t xml:space="preserve">(spätestens alle 5 Jahre oder nach </w:t>
      </w:r>
      <w:r w:rsidR="002B2274">
        <w:rPr>
          <w:rFonts w:ascii="ScalaSansLF-Regular" w:hAnsi="ScalaSansLF-Regular"/>
          <w:sz w:val="22"/>
          <w:szCs w:val="22"/>
        </w:rPr>
        <w:t xml:space="preserve">einem </w:t>
      </w:r>
      <w:r w:rsidR="0045184F" w:rsidRPr="00996075">
        <w:rPr>
          <w:rFonts w:ascii="ScalaSansLF-Regular" w:hAnsi="ScalaSansLF-Regular"/>
          <w:sz w:val="22"/>
          <w:szCs w:val="22"/>
        </w:rPr>
        <w:t>Vorfall)</w:t>
      </w:r>
      <w:r w:rsidRPr="00996075">
        <w:rPr>
          <w:rFonts w:ascii="ScalaSansLF-Regular" w:hAnsi="ScalaSansLF-Regular"/>
          <w:sz w:val="22"/>
          <w:szCs w:val="22"/>
        </w:rPr>
        <w:t xml:space="preserve"> </w:t>
      </w:r>
      <w:r w:rsidR="00A23091">
        <w:rPr>
          <w:rFonts w:ascii="ScalaSansLF-Regular" w:hAnsi="ScalaSansLF-Regular"/>
          <w:sz w:val="22"/>
          <w:szCs w:val="22"/>
        </w:rPr>
        <w:t>das ISK</w:t>
      </w:r>
      <w:r w:rsidRPr="00996075">
        <w:rPr>
          <w:rFonts w:ascii="ScalaSansLF-Regular" w:hAnsi="ScalaSansLF-Regular"/>
          <w:sz w:val="22"/>
          <w:szCs w:val="22"/>
        </w:rPr>
        <w:t xml:space="preserve"> überprüft und bewertet </w:t>
      </w:r>
      <w:r w:rsidR="0045184F" w:rsidRPr="00996075">
        <w:rPr>
          <w:rFonts w:ascii="ScalaSansLF-Regular" w:hAnsi="ScalaSansLF-Regular"/>
          <w:sz w:val="22"/>
          <w:szCs w:val="22"/>
        </w:rPr>
        <w:t>w</w:t>
      </w:r>
      <w:r w:rsidR="00A112BF">
        <w:rPr>
          <w:rFonts w:ascii="ScalaSansLF-Regular" w:hAnsi="ScalaSansLF-Regular"/>
          <w:sz w:val="22"/>
          <w:szCs w:val="22"/>
        </w:rPr>
        <w:t>ird</w:t>
      </w:r>
      <w:r w:rsidR="0045184F" w:rsidRPr="00996075">
        <w:rPr>
          <w:rFonts w:ascii="ScalaSansLF-Regular" w:hAnsi="ScalaSansLF-Regular"/>
          <w:sz w:val="22"/>
          <w:szCs w:val="22"/>
        </w:rPr>
        <w:t xml:space="preserve"> (z.B. Fragebögen, persönliche Gespräche</w:t>
      </w:r>
      <w:r w:rsidR="00DD6FAD">
        <w:rPr>
          <w:rFonts w:ascii="ScalaSansLF-Regular" w:hAnsi="ScalaSansLF-Regular"/>
          <w:sz w:val="22"/>
          <w:szCs w:val="22"/>
        </w:rPr>
        <w:t>, jährliches Treffen der Projektgruppe, regelmäßig auf der Tagesordnung des Kirchenvorstands</w:t>
      </w:r>
      <w:r w:rsidR="0045184F" w:rsidRPr="00996075">
        <w:rPr>
          <w:rFonts w:ascii="ScalaSansLF-Regular" w:hAnsi="ScalaSansLF-Regular"/>
          <w:sz w:val="22"/>
          <w:szCs w:val="22"/>
        </w:rPr>
        <w:t>)</w:t>
      </w:r>
    </w:p>
    <w:p w14:paraId="4F2F89B8" w14:textId="42309103" w:rsidR="00DD6FAD" w:rsidRPr="00996075" w:rsidRDefault="00734FFE" w:rsidP="003C15A2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Festhalten</w:t>
      </w:r>
      <w:r w:rsidR="00AC3D14">
        <w:rPr>
          <w:rFonts w:ascii="ScalaSansLF-Regular" w:hAnsi="ScalaSansLF-Regular"/>
          <w:sz w:val="22"/>
          <w:szCs w:val="22"/>
        </w:rPr>
        <w:t>,</w:t>
      </w:r>
      <w:r w:rsidRPr="00996075">
        <w:rPr>
          <w:rFonts w:ascii="ScalaSansLF-Regular" w:hAnsi="ScalaSansLF-Regular"/>
          <w:sz w:val="22"/>
          <w:szCs w:val="22"/>
        </w:rPr>
        <w:t xml:space="preserve"> wie</w:t>
      </w:r>
      <w:r w:rsidR="00147A53" w:rsidRPr="00996075">
        <w:rPr>
          <w:rFonts w:ascii="ScalaSansLF-Regular" w:hAnsi="ScalaSansLF-Regular"/>
          <w:sz w:val="22"/>
          <w:szCs w:val="22"/>
        </w:rPr>
        <w:t>/durch wen</w:t>
      </w:r>
      <w:r w:rsidRPr="00996075">
        <w:rPr>
          <w:rFonts w:ascii="ScalaSansLF-Regular" w:hAnsi="ScalaSansLF-Regular"/>
          <w:sz w:val="22"/>
          <w:szCs w:val="22"/>
        </w:rPr>
        <w:t xml:space="preserve"> </w:t>
      </w:r>
      <w:r w:rsidR="00A23091">
        <w:rPr>
          <w:rFonts w:ascii="ScalaSansLF-Regular" w:hAnsi="ScalaSansLF-Regular"/>
          <w:sz w:val="22"/>
          <w:szCs w:val="22"/>
        </w:rPr>
        <w:t xml:space="preserve">das </w:t>
      </w:r>
      <w:r w:rsidR="00C06C26">
        <w:rPr>
          <w:rFonts w:ascii="ScalaSansLF-Regular" w:hAnsi="ScalaSansLF-Regular"/>
          <w:sz w:val="22"/>
          <w:szCs w:val="22"/>
        </w:rPr>
        <w:t>ISK</w:t>
      </w:r>
      <w:r w:rsidR="00A23091">
        <w:rPr>
          <w:rFonts w:ascii="ScalaSansLF-Regular" w:hAnsi="ScalaSansLF-Regular"/>
          <w:sz w:val="22"/>
          <w:szCs w:val="22"/>
        </w:rPr>
        <w:t xml:space="preserve"> </w:t>
      </w:r>
      <w:r w:rsidR="00147A53" w:rsidRPr="00996075">
        <w:rPr>
          <w:rFonts w:ascii="ScalaSansLF-Regular" w:hAnsi="ScalaSansLF-Regular"/>
          <w:sz w:val="22"/>
          <w:szCs w:val="22"/>
        </w:rPr>
        <w:t xml:space="preserve">vor dem Hintergrund einer Kultur der Achtsamkeit </w:t>
      </w:r>
      <w:r w:rsidRPr="00996075">
        <w:rPr>
          <w:rFonts w:ascii="ScalaSansLF-Regular" w:hAnsi="ScalaSansLF-Regular"/>
          <w:sz w:val="22"/>
          <w:szCs w:val="22"/>
        </w:rPr>
        <w:t>ggf. angepasst w</w:t>
      </w:r>
      <w:r w:rsidR="00C06C26">
        <w:rPr>
          <w:rFonts w:ascii="ScalaSansLF-Regular" w:hAnsi="ScalaSansLF-Regular"/>
          <w:sz w:val="22"/>
          <w:szCs w:val="22"/>
        </w:rPr>
        <w:t>ird</w:t>
      </w:r>
      <w:r w:rsidR="003C15A2">
        <w:rPr>
          <w:rFonts w:ascii="ScalaSansLF-Regular" w:hAnsi="ScalaSansLF-Regular"/>
          <w:sz w:val="22"/>
          <w:szCs w:val="22"/>
        </w:rPr>
        <w:t xml:space="preserve"> und g</w:t>
      </w:r>
      <w:r w:rsidR="00DD6FAD">
        <w:rPr>
          <w:rFonts w:ascii="ScalaSansLF-Regular" w:hAnsi="ScalaSansLF-Regular"/>
          <w:sz w:val="22"/>
          <w:szCs w:val="22"/>
        </w:rPr>
        <w:t xml:space="preserve">gf. Nennung </w:t>
      </w:r>
      <w:r w:rsidR="00DB781B">
        <w:rPr>
          <w:rFonts w:ascii="ScalaSansLF-Regular" w:hAnsi="ScalaSansLF-Regular"/>
          <w:sz w:val="22"/>
          <w:szCs w:val="22"/>
        </w:rPr>
        <w:t>einer</w:t>
      </w:r>
      <w:r w:rsidR="00DD6FAD">
        <w:rPr>
          <w:rFonts w:ascii="ScalaSansLF-Regular" w:hAnsi="ScalaSansLF-Regular"/>
          <w:sz w:val="22"/>
          <w:szCs w:val="22"/>
        </w:rPr>
        <w:t xml:space="preserve"> Ansprechperson/ E-Mail Adresse, wo im Alltag Rückmeldungen zum ISK gegeben werden können.</w:t>
      </w:r>
    </w:p>
    <w:p w14:paraId="6DAF5B4D" w14:textId="1C93B84B" w:rsidR="00C05611" w:rsidRPr="00996075" w:rsidRDefault="00E7143D" w:rsidP="00C05611">
      <w:pPr>
        <w:rPr>
          <w:rFonts w:ascii="ScalaSansLF-Regular" w:hAnsi="ScalaSansLF-Regular"/>
          <w:sz w:val="22"/>
          <w:szCs w:val="22"/>
        </w:rPr>
      </w:pPr>
      <w:r>
        <w:rPr>
          <w:rFonts w:ascii="ScalaSansLF-Regular" w:hAnsi="ScalaSansLF-Regular"/>
          <w:sz w:val="22"/>
          <w:szCs w:val="22"/>
        </w:rPr>
        <w:t xml:space="preserve">Ggf. </w:t>
      </w:r>
      <w:r w:rsidR="00734FFE" w:rsidRPr="00996075">
        <w:rPr>
          <w:rFonts w:ascii="ScalaSansLF-Regular" w:hAnsi="ScalaSansLF-Regular"/>
          <w:sz w:val="22"/>
          <w:szCs w:val="22"/>
        </w:rPr>
        <w:t>Festhalten wie bei/nach einem Vorfall sexualisierter Gewalt damit in der Pfarrei umgegangen wird (z.B. Zusammenarbeit, Unterstützungsmöglichkeiten, Aufarbeitung, Öffentlichkeitsarbeit)</w:t>
      </w:r>
      <w:r w:rsidR="00C05611" w:rsidRPr="00996075">
        <w:rPr>
          <w:rFonts w:ascii="ScalaSansLF-Regular" w:hAnsi="ScalaSansLF-Regular"/>
          <w:sz w:val="22"/>
          <w:szCs w:val="22"/>
        </w:rPr>
        <w:t xml:space="preserve"> </w:t>
      </w:r>
    </w:p>
    <w:p w14:paraId="1CFF2F5C" w14:textId="7A8305A8" w:rsidR="00147A53" w:rsidRPr="00996075" w:rsidRDefault="00147A53" w:rsidP="00C05611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Ggf. Nennung der Präventionsfachkraft (Person, Funktion) und deren Aufgaben</w:t>
      </w:r>
    </w:p>
    <w:p w14:paraId="0F7CF432" w14:textId="47B0E6E0" w:rsidR="00147A53" w:rsidRPr="00996075" w:rsidRDefault="00147A53" w:rsidP="00C05611">
      <w:pPr>
        <w:rPr>
          <w:rFonts w:ascii="ScalaSansLF-Regular" w:hAnsi="ScalaSansLF-Regular"/>
          <w:sz w:val="22"/>
          <w:szCs w:val="22"/>
        </w:rPr>
      </w:pPr>
    </w:p>
    <w:p w14:paraId="3CDB2929" w14:textId="77777777" w:rsidR="00DB38C0" w:rsidRPr="00996075" w:rsidRDefault="00DB38C0" w:rsidP="009D49CE">
      <w:pPr>
        <w:pStyle w:val="berschrift1"/>
        <w:rPr>
          <w:rFonts w:ascii="ScalaSansLF-Regular" w:hAnsi="ScalaSansLF-Regular"/>
        </w:rPr>
      </w:pPr>
      <w:bookmarkStart w:id="10" w:name="_Toc500939434"/>
      <w:r w:rsidRPr="00996075">
        <w:rPr>
          <w:rFonts w:ascii="ScalaSansLF-Regular" w:hAnsi="ScalaSansLF-Regular"/>
        </w:rPr>
        <w:t>Aus- und Fortbildung</w:t>
      </w:r>
      <w:bookmarkEnd w:id="10"/>
    </w:p>
    <w:p w14:paraId="7B82F2F1" w14:textId="2F70E0BB" w:rsidR="00CD276B" w:rsidRPr="00996075" w:rsidRDefault="00CD276B" w:rsidP="00CD276B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Folgende Inhalte gehören zu „Aus- und Fortbildung“:</w:t>
      </w:r>
    </w:p>
    <w:p w14:paraId="69AEF6E4" w14:textId="4A9DB802" w:rsidR="00CD276B" w:rsidRPr="00996075" w:rsidRDefault="00CD276B" w:rsidP="00CD276B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Ggf. als Einstieg Ziel</w:t>
      </w:r>
      <w:r w:rsidR="00B1228E">
        <w:rPr>
          <w:rFonts w:ascii="ScalaSansLF-Regular" w:hAnsi="ScalaSansLF-Regular"/>
          <w:sz w:val="22"/>
          <w:szCs w:val="22"/>
        </w:rPr>
        <w:t>e</w:t>
      </w:r>
      <w:r w:rsidRPr="00996075">
        <w:rPr>
          <w:rFonts w:ascii="ScalaSansLF-Regular" w:hAnsi="ScalaSansLF-Regular"/>
          <w:sz w:val="22"/>
          <w:szCs w:val="22"/>
        </w:rPr>
        <w:t xml:space="preserve"> vom und Gründe für den Baustein „Aus- und Fortbildung“ </w:t>
      </w:r>
      <w:r w:rsidR="00CB40B9" w:rsidRPr="00996075">
        <w:rPr>
          <w:rFonts w:ascii="ScalaSansLF-Regular" w:hAnsi="ScalaSansLF-Regular"/>
          <w:sz w:val="22"/>
          <w:szCs w:val="22"/>
        </w:rPr>
        <w:t>(für</w:t>
      </w:r>
      <w:r w:rsidR="00CB40B9">
        <w:rPr>
          <w:rFonts w:ascii="ScalaSansLF-Regular" w:hAnsi="ScalaSansLF-Regular"/>
          <w:sz w:val="22"/>
          <w:szCs w:val="22"/>
        </w:rPr>
        <w:t xml:space="preserve"> mögliche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 Formulierungen vgl. </w:t>
      </w:r>
      <w:r w:rsidR="00CB40B9">
        <w:rPr>
          <w:rFonts w:ascii="ScalaSansLF-Regular" w:hAnsi="ScalaSansLF-Regular"/>
          <w:sz w:val="22"/>
          <w:szCs w:val="22"/>
        </w:rPr>
        <w:t>„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Arbeitshilfe </w:t>
      </w:r>
      <w:r w:rsidR="00CB40B9">
        <w:rPr>
          <w:rFonts w:ascii="ScalaSansLF-Regular" w:hAnsi="ScalaSansLF-Regular"/>
          <w:sz w:val="22"/>
          <w:szCs w:val="22"/>
        </w:rPr>
        <w:t xml:space="preserve">für Pfarreien </w:t>
      </w:r>
      <w:r w:rsidR="00CB40B9" w:rsidRPr="00CB40B9">
        <w:rPr>
          <w:rFonts w:ascii="ScalaSansLF-Regular" w:hAnsi="ScalaSansLF-Regular"/>
          <w:sz w:val="22"/>
          <w:szCs w:val="22"/>
        </w:rPr>
        <w:t>zur Erstellung eines</w:t>
      </w:r>
      <w:r w:rsidR="00CB40B9">
        <w:rPr>
          <w:rFonts w:ascii="ScalaSansLF-Regular" w:hAnsi="ScalaSansLF-Regular"/>
          <w:sz w:val="22"/>
          <w:szCs w:val="22"/>
        </w:rPr>
        <w:t xml:space="preserve"> I</w:t>
      </w:r>
      <w:r w:rsidR="00CB40B9" w:rsidRPr="00CB40B9">
        <w:rPr>
          <w:rFonts w:ascii="ScalaSansLF-Regular" w:hAnsi="ScalaSansLF-Regular"/>
          <w:sz w:val="22"/>
          <w:szCs w:val="22"/>
        </w:rPr>
        <w:t>nstitutionellen Schutzkonzeptes</w:t>
      </w:r>
      <w:r w:rsidR="00CB40B9">
        <w:rPr>
          <w:rFonts w:ascii="ScalaSansLF-Regular" w:hAnsi="ScalaSansLF-Regular"/>
          <w:sz w:val="22"/>
          <w:szCs w:val="22"/>
        </w:rPr>
        <w:t>“</w:t>
      </w:r>
      <w:r w:rsidR="00CB40B9" w:rsidRPr="00996075">
        <w:rPr>
          <w:rFonts w:ascii="ScalaSansLF-Regular" w:hAnsi="ScalaSansLF-Regular"/>
          <w:sz w:val="22"/>
          <w:szCs w:val="22"/>
        </w:rPr>
        <w:t>)</w:t>
      </w:r>
    </w:p>
    <w:p w14:paraId="1C14300C" w14:textId="2D2752DD" w:rsidR="00C016A0" w:rsidRDefault="00CD276B" w:rsidP="00772B2E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 xml:space="preserve">Festlegen, welche Personengruppen an welcher Schulung bzw. Informationsveranstaltung </w:t>
      </w:r>
      <w:r w:rsidR="00E7143D" w:rsidRPr="00996075">
        <w:rPr>
          <w:rFonts w:ascii="ScalaSansLF-Regular" w:hAnsi="ScalaSansLF-Regular"/>
          <w:sz w:val="22"/>
          <w:szCs w:val="22"/>
        </w:rPr>
        <w:t>teilnehmen</w:t>
      </w:r>
    </w:p>
    <w:p w14:paraId="54D2E3AA" w14:textId="62D8C0F6" w:rsidR="00CD276B" w:rsidRPr="00996075" w:rsidRDefault="00C016A0" w:rsidP="00772B2E">
      <w:pPr>
        <w:rPr>
          <w:rFonts w:ascii="ScalaSansLF-Regular" w:hAnsi="ScalaSansLF-Regular"/>
          <w:sz w:val="22"/>
          <w:szCs w:val="22"/>
        </w:rPr>
      </w:pPr>
      <w:r>
        <w:rPr>
          <w:rFonts w:ascii="ScalaSansLF-Regular" w:hAnsi="ScalaSansLF-Regular"/>
          <w:sz w:val="22"/>
          <w:szCs w:val="22"/>
        </w:rPr>
        <w:t>G</w:t>
      </w:r>
      <w:r w:rsidR="00E7143D" w:rsidRPr="00996075">
        <w:rPr>
          <w:rFonts w:ascii="ScalaSansLF-Regular" w:hAnsi="ScalaSansLF-Regular"/>
          <w:sz w:val="22"/>
          <w:szCs w:val="22"/>
        </w:rPr>
        <w:t>gf.</w:t>
      </w:r>
      <w:r w:rsidR="00766D01">
        <w:rPr>
          <w:rFonts w:ascii="ScalaSansLF-Regular" w:hAnsi="ScalaSansLF-Regular"/>
          <w:sz w:val="22"/>
          <w:szCs w:val="22"/>
        </w:rPr>
        <w:t xml:space="preserve"> Gesamtübersicht dem Anhang beifügen</w:t>
      </w:r>
      <w:r w:rsidR="00766D01" w:rsidRPr="00EF5D8F">
        <w:rPr>
          <w:rFonts w:ascii="ScalaSansLF-Regular" w:hAnsi="ScalaSansLF-Regular"/>
          <w:sz w:val="22"/>
          <w:szCs w:val="22"/>
        </w:rPr>
        <w:t xml:space="preserve"> </w:t>
      </w:r>
      <w:r w:rsidR="00766D01">
        <w:rPr>
          <w:rFonts w:ascii="ScalaSansLF-Regular" w:hAnsi="ScalaSansLF-Regular"/>
          <w:sz w:val="22"/>
          <w:szCs w:val="22"/>
        </w:rPr>
        <w:t>(</w:t>
      </w:r>
      <w:r w:rsidR="00766D01" w:rsidRPr="00996075">
        <w:rPr>
          <w:rFonts w:ascii="ScalaSansLF-Regular" w:hAnsi="ScalaSansLF-Regular"/>
          <w:sz w:val="22"/>
          <w:szCs w:val="22"/>
        </w:rPr>
        <w:t>v</w:t>
      </w:r>
      <w:r w:rsidR="00766D01">
        <w:rPr>
          <w:rFonts w:ascii="ScalaSansLF-Regular" w:hAnsi="ScalaSansLF-Regular"/>
          <w:sz w:val="22"/>
          <w:szCs w:val="22"/>
        </w:rPr>
        <w:t>gl</w:t>
      </w:r>
      <w:r w:rsidR="00766D01" w:rsidRPr="00996075">
        <w:rPr>
          <w:rFonts w:ascii="ScalaSansLF-Regular" w:hAnsi="ScalaSansLF-Regular"/>
          <w:sz w:val="22"/>
          <w:szCs w:val="22"/>
        </w:rPr>
        <w:t>.</w:t>
      </w:r>
      <w:r w:rsidR="00766D01">
        <w:rPr>
          <w:rFonts w:ascii="ScalaSansLF-Regular" w:hAnsi="ScalaSansLF-Regular"/>
          <w:sz w:val="22"/>
          <w:szCs w:val="22"/>
        </w:rPr>
        <w:t xml:space="preserve"> </w:t>
      </w:r>
      <w:r w:rsidR="00766D01" w:rsidRPr="00996075">
        <w:rPr>
          <w:rFonts w:ascii="ScalaSansLF-Regular" w:hAnsi="ScalaSansLF-Regular"/>
          <w:sz w:val="22"/>
          <w:szCs w:val="22"/>
        </w:rPr>
        <w:t>Excel Datei</w:t>
      </w:r>
      <w:r w:rsidR="00766D01">
        <w:rPr>
          <w:rFonts w:ascii="ScalaSansLF-Regular" w:hAnsi="ScalaSansLF-Regular"/>
          <w:sz w:val="22"/>
          <w:szCs w:val="22"/>
        </w:rPr>
        <w:t xml:space="preserve"> auf Homepage ISK</w:t>
      </w:r>
      <w:r w:rsidR="00766D01" w:rsidRPr="00996075">
        <w:rPr>
          <w:rFonts w:ascii="ScalaSansLF-Regular" w:hAnsi="ScalaSansLF-Regular"/>
          <w:sz w:val="22"/>
          <w:szCs w:val="22"/>
        </w:rPr>
        <w:t>)</w:t>
      </w:r>
    </w:p>
    <w:p w14:paraId="510BB2AF" w14:textId="2CD39A17" w:rsidR="00CD276B" w:rsidRPr="00996075" w:rsidRDefault="00CD276B" w:rsidP="00CD276B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Festhalten</w:t>
      </w:r>
      <w:r w:rsidR="00AC3D14">
        <w:rPr>
          <w:rFonts w:ascii="ScalaSansLF-Regular" w:hAnsi="ScalaSansLF-Regular"/>
          <w:sz w:val="22"/>
          <w:szCs w:val="22"/>
        </w:rPr>
        <w:t>,</w:t>
      </w:r>
      <w:r w:rsidRPr="00996075">
        <w:rPr>
          <w:rFonts w:ascii="ScalaSansLF-Regular" w:hAnsi="ScalaSansLF-Regular"/>
          <w:sz w:val="22"/>
          <w:szCs w:val="22"/>
        </w:rPr>
        <w:t xml:space="preserve"> wie Aus- und Fortbildungsbedarfe erfragt werden</w:t>
      </w:r>
    </w:p>
    <w:p w14:paraId="33285677" w14:textId="6A4DF333" w:rsidR="00C016A0" w:rsidRDefault="00CD276B" w:rsidP="00F467A6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Nennung der Person</w:t>
      </w:r>
      <w:r w:rsidR="00AC3D14">
        <w:rPr>
          <w:rFonts w:ascii="ScalaSansLF-Regular" w:hAnsi="ScalaSansLF-Regular"/>
          <w:sz w:val="22"/>
          <w:szCs w:val="22"/>
        </w:rPr>
        <w:t>(</w:t>
      </w:r>
      <w:r w:rsidRPr="00996075">
        <w:rPr>
          <w:rFonts w:ascii="ScalaSansLF-Regular" w:hAnsi="ScalaSansLF-Regular"/>
          <w:sz w:val="22"/>
          <w:szCs w:val="22"/>
        </w:rPr>
        <w:t>en</w:t>
      </w:r>
      <w:r w:rsidR="00AC3D14">
        <w:rPr>
          <w:rFonts w:ascii="ScalaSansLF-Regular" w:hAnsi="ScalaSansLF-Regular"/>
          <w:sz w:val="22"/>
          <w:szCs w:val="22"/>
        </w:rPr>
        <w:t>)</w:t>
      </w:r>
      <w:r w:rsidRPr="00996075">
        <w:rPr>
          <w:rFonts w:ascii="ScalaSansLF-Regular" w:hAnsi="ScalaSansLF-Regular"/>
          <w:sz w:val="22"/>
          <w:szCs w:val="22"/>
        </w:rPr>
        <w:t xml:space="preserve"> bzw. der Funktionsträger</w:t>
      </w:r>
      <w:r w:rsidR="00DB781B">
        <w:rPr>
          <w:rFonts w:ascii="ScalaSansLF-Regular" w:hAnsi="ScalaSansLF-Regular"/>
          <w:sz w:val="22"/>
          <w:szCs w:val="22"/>
        </w:rPr>
        <w:t>*</w:t>
      </w:r>
      <w:r w:rsidR="00F467A6">
        <w:rPr>
          <w:rFonts w:ascii="ScalaSansLF-Regular" w:hAnsi="ScalaSansLF-Regular"/>
          <w:sz w:val="22"/>
          <w:szCs w:val="22"/>
        </w:rPr>
        <w:t>innen</w:t>
      </w:r>
      <w:r w:rsidRPr="00996075">
        <w:rPr>
          <w:rFonts w:ascii="ScalaSansLF-Regular" w:hAnsi="ScalaSansLF-Regular"/>
          <w:sz w:val="22"/>
          <w:szCs w:val="22"/>
        </w:rPr>
        <w:t>, die die Aus- und Fortbildungspflicht nachh</w:t>
      </w:r>
      <w:r w:rsidR="00F467A6">
        <w:rPr>
          <w:rFonts w:ascii="ScalaSansLF-Regular" w:hAnsi="ScalaSansLF-Regular"/>
          <w:sz w:val="22"/>
          <w:szCs w:val="22"/>
        </w:rPr>
        <w:t>alten</w:t>
      </w:r>
      <w:r w:rsidR="0035617D" w:rsidRPr="00996075">
        <w:rPr>
          <w:rFonts w:ascii="ScalaSansLF-Regular" w:hAnsi="ScalaSansLF-Regular"/>
          <w:sz w:val="22"/>
          <w:szCs w:val="22"/>
        </w:rPr>
        <w:t>, indem sie bei Neuanstellung und mindestens alle 5 Jahre</w:t>
      </w:r>
      <w:r w:rsidRPr="00996075">
        <w:rPr>
          <w:rFonts w:ascii="ScalaSansLF-Regular" w:hAnsi="ScalaSansLF-Regular"/>
          <w:sz w:val="22"/>
          <w:szCs w:val="22"/>
        </w:rPr>
        <w:t xml:space="preserve"> </w:t>
      </w:r>
      <w:r w:rsidR="0035617D" w:rsidRPr="00996075">
        <w:rPr>
          <w:rFonts w:ascii="ScalaSansLF-Regular" w:hAnsi="ScalaSansLF-Regular"/>
          <w:sz w:val="22"/>
          <w:szCs w:val="22"/>
        </w:rPr>
        <w:t xml:space="preserve">erneut dazu </w:t>
      </w:r>
      <w:r w:rsidRPr="00996075">
        <w:rPr>
          <w:rFonts w:ascii="ScalaSansLF-Regular" w:hAnsi="ScalaSansLF-Regular"/>
          <w:sz w:val="22"/>
          <w:szCs w:val="22"/>
        </w:rPr>
        <w:t>aufforder</w:t>
      </w:r>
      <w:r w:rsidR="00F467A6">
        <w:rPr>
          <w:rFonts w:ascii="ScalaSansLF-Regular" w:hAnsi="ScalaSansLF-Regular"/>
          <w:sz w:val="22"/>
          <w:szCs w:val="22"/>
        </w:rPr>
        <w:t>n</w:t>
      </w:r>
      <w:r w:rsidR="0035617D" w:rsidRPr="00996075">
        <w:rPr>
          <w:rFonts w:ascii="ScalaSansLF-Regular" w:hAnsi="ScalaSansLF-Regular"/>
          <w:sz w:val="22"/>
          <w:szCs w:val="22"/>
        </w:rPr>
        <w:t xml:space="preserve"> und die Teilnahme </w:t>
      </w:r>
      <w:r w:rsidR="00CA7D9E" w:rsidRPr="00996075">
        <w:rPr>
          <w:rFonts w:ascii="ScalaSansLF-Regular" w:hAnsi="ScalaSansLF-Regular"/>
          <w:sz w:val="22"/>
          <w:szCs w:val="22"/>
        </w:rPr>
        <w:t>dokumentier</w:t>
      </w:r>
      <w:r w:rsidR="00F467A6">
        <w:rPr>
          <w:rFonts w:ascii="ScalaSansLF-Regular" w:hAnsi="ScalaSansLF-Regular"/>
          <w:sz w:val="22"/>
          <w:szCs w:val="22"/>
        </w:rPr>
        <w:t>en</w:t>
      </w:r>
    </w:p>
    <w:p w14:paraId="669F3E6E" w14:textId="58C0AA59" w:rsidR="00F467A6" w:rsidRPr="00996075" w:rsidRDefault="00C016A0" w:rsidP="00F467A6">
      <w:pPr>
        <w:rPr>
          <w:rFonts w:ascii="ScalaSansLF-Regular" w:hAnsi="ScalaSansLF-Regular"/>
          <w:sz w:val="22"/>
          <w:szCs w:val="22"/>
        </w:rPr>
      </w:pPr>
      <w:r>
        <w:rPr>
          <w:rFonts w:ascii="ScalaSansLF-Regular" w:hAnsi="ScalaSansLF-Regular"/>
          <w:sz w:val="22"/>
          <w:szCs w:val="22"/>
        </w:rPr>
        <w:t>G</w:t>
      </w:r>
      <w:r w:rsidR="00F467A6">
        <w:rPr>
          <w:rFonts w:ascii="ScalaSansLF-Regular" w:hAnsi="ScalaSansLF-Regular"/>
          <w:sz w:val="22"/>
          <w:szCs w:val="22"/>
        </w:rPr>
        <w:t>gf. Gesamtübersicht dem Anhang beifügen</w:t>
      </w:r>
      <w:r w:rsidR="00F467A6" w:rsidRPr="00EF5D8F">
        <w:rPr>
          <w:rFonts w:ascii="ScalaSansLF-Regular" w:hAnsi="ScalaSansLF-Regular"/>
          <w:sz w:val="22"/>
          <w:szCs w:val="22"/>
        </w:rPr>
        <w:t xml:space="preserve"> </w:t>
      </w:r>
      <w:r w:rsidR="00F467A6">
        <w:rPr>
          <w:rFonts w:ascii="ScalaSansLF-Regular" w:hAnsi="ScalaSansLF-Regular"/>
          <w:sz w:val="22"/>
          <w:szCs w:val="22"/>
        </w:rPr>
        <w:t>(</w:t>
      </w:r>
      <w:r w:rsidR="00F467A6" w:rsidRPr="00996075">
        <w:rPr>
          <w:rFonts w:ascii="ScalaSansLF-Regular" w:hAnsi="ScalaSansLF-Regular"/>
          <w:sz w:val="22"/>
          <w:szCs w:val="22"/>
        </w:rPr>
        <w:t>v</w:t>
      </w:r>
      <w:r w:rsidR="00F467A6">
        <w:rPr>
          <w:rFonts w:ascii="ScalaSansLF-Regular" w:hAnsi="ScalaSansLF-Regular"/>
          <w:sz w:val="22"/>
          <w:szCs w:val="22"/>
        </w:rPr>
        <w:t>gl</w:t>
      </w:r>
      <w:r w:rsidR="00F467A6" w:rsidRPr="00996075">
        <w:rPr>
          <w:rFonts w:ascii="ScalaSansLF-Regular" w:hAnsi="ScalaSansLF-Regular"/>
          <w:sz w:val="22"/>
          <w:szCs w:val="22"/>
        </w:rPr>
        <w:t>.</w:t>
      </w:r>
      <w:r w:rsidR="00F467A6">
        <w:rPr>
          <w:rFonts w:ascii="ScalaSansLF-Regular" w:hAnsi="ScalaSansLF-Regular"/>
          <w:sz w:val="22"/>
          <w:szCs w:val="22"/>
        </w:rPr>
        <w:t xml:space="preserve"> </w:t>
      </w:r>
      <w:r w:rsidR="00F467A6" w:rsidRPr="00996075">
        <w:rPr>
          <w:rFonts w:ascii="ScalaSansLF-Regular" w:hAnsi="ScalaSansLF-Regular"/>
          <w:sz w:val="22"/>
          <w:szCs w:val="22"/>
        </w:rPr>
        <w:t>Excel Datei</w:t>
      </w:r>
      <w:r w:rsidR="00F467A6">
        <w:rPr>
          <w:rFonts w:ascii="ScalaSansLF-Regular" w:hAnsi="ScalaSansLF-Regular"/>
          <w:sz w:val="22"/>
          <w:szCs w:val="22"/>
        </w:rPr>
        <w:t xml:space="preserve"> auf Homepage ISK</w:t>
      </w:r>
      <w:r w:rsidR="00F467A6" w:rsidRPr="00996075">
        <w:rPr>
          <w:rFonts w:ascii="ScalaSansLF-Regular" w:hAnsi="ScalaSansLF-Regular"/>
          <w:sz w:val="22"/>
          <w:szCs w:val="22"/>
        </w:rPr>
        <w:t>)</w:t>
      </w:r>
    </w:p>
    <w:p w14:paraId="4BB598DC" w14:textId="77777777" w:rsidR="00CA7D9E" w:rsidRPr="00996075" w:rsidRDefault="00CA7D9E" w:rsidP="00CD276B">
      <w:pPr>
        <w:rPr>
          <w:rFonts w:ascii="ScalaSansLF-Regular" w:hAnsi="ScalaSansLF-Regular"/>
          <w:sz w:val="22"/>
          <w:szCs w:val="22"/>
        </w:rPr>
      </w:pPr>
    </w:p>
    <w:p w14:paraId="541146E0" w14:textId="6E20BD77" w:rsidR="00DB38C0" w:rsidRPr="00996075" w:rsidRDefault="00DB38C0" w:rsidP="009D49CE">
      <w:pPr>
        <w:pStyle w:val="berschrift1"/>
        <w:rPr>
          <w:rFonts w:ascii="ScalaSansLF-Regular" w:hAnsi="ScalaSansLF-Regular"/>
        </w:rPr>
      </w:pPr>
      <w:bookmarkStart w:id="11" w:name="_Toc500939435"/>
      <w:r w:rsidRPr="00996075">
        <w:rPr>
          <w:rFonts w:ascii="ScalaSansLF-Regular" w:hAnsi="ScalaSansLF-Regular"/>
        </w:rPr>
        <w:t>Maßnahmen zur Stärkung</w:t>
      </w:r>
      <w:bookmarkEnd w:id="11"/>
      <w:r w:rsidRPr="00996075">
        <w:rPr>
          <w:rFonts w:ascii="ScalaSansLF-Regular" w:hAnsi="ScalaSansLF-Regular"/>
        </w:rPr>
        <w:t xml:space="preserve"> </w:t>
      </w:r>
    </w:p>
    <w:p w14:paraId="1E0E907A" w14:textId="5AC23EB2" w:rsidR="00DF7D9C" w:rsidRPr="00996075" w:rsidRDefault="00DF7D9C" w:rsidP="00DF7D9C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Folgende Inhalte gehören zu „Maßnahmen zur Stärkung“:</w:t>
      </w:r>
    </w:p>
    <w:p w14:paraId="2FC948A6" w14:textId="21820C8E" w:rsidR="00DF7D9C" w:rsidRPr="00996075" w:rsidRDefault="00DF7D9C" w:rsidP="00DF7D9C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Ggf. als Einstieg Ziel</w:t>
      </w:r>
      <w:r w:rsidR="00B1228E">
        <w:rPr>
          <w:rFonts w:ascii="ScalaSansLF-Regular" w:hAnsi="ScalaSansLF-Regular"/>
          <w:sz w:val="22"/>
          <w:szCs w:val="22"/>
        </w:rPr>
        <w:t>e</w:t>
      </w:r>
      <w:r w:rsidRPr="00996075">
        <w:rPr>
          <w:rFonts w:ascii="ScalaSansLF-Regular" w:hAnsi="ScalaSansLF-Regular"/>
          <w:sz w:val="22"/>
          <w:szCs w:val="22"/>
        </w:rPr>
        <w:t xml:space="preserve"> vom und Gründe für den Baustein „Maßnahmen zur Stärkung“ </w:t>
      </w:r>
      <w:r w:rsidR="00CB40B9" w:rsidRPr="00996075">
        <w:rPr>
          <w:rFonts w:ascii="ScalaSansLF-Regular" w:hAnsi="ScalaSansLF-Regular"/>
          <w:sz w:val="22"/>
          <w:szCs w:val="22"/>
        </w:rPr>
        <w:t>(für</w:t>
      </w:r>
      <w:r w:rsidR="00CB40B9">
        <w:rPr>
          <w:rFonts w:ascii="ScalaSansLF-Regular" w:hAnsi="ScalaSansLF-Regular"/>
          <w:sz w:val="22"/>
          <w:szCs w:val="22"/>
        </w:rPr>
        <w:t xml:space="preserve"> mögliche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 Formulierungen vgl. </w:t>
      </w:r>
      <w:r w:rsidR="00CB40B9">
        <w:rPr>
          <w:rFonts w:ascii="ScalaSansLF-Regular" w:hAnsi="ScalaSansLF-Regular"/>
          <w:sz w:val="22"/>
          <w:szCs w:val="22"/>
        </w:rPr>
        <w:t>„</w:t>
      </w:r>
      <w:r w:rsidR="00CB40B9" w:rsidRPr="00996075">
        <w:rPr>
          <w:rFonts w:ascii="ScalaSansLF-Regular" w:hAnsi="ScalaSansLF-Regular"/>
          <w:sz w:val="22"/>
          <w:szCs w:val="22"/>
        </w:rPr>
        <w:t xml:space="preserve">Arbeitshilfe </w:t>
      </w:r>
      <w:r w:rsidR="00CB40B9">
        <w:rPr>
          <w:rFonts w:ascii="ScalaSansLF-Regular" w:hAnsi="ScalaSansLF-Regular"/>
          <w:sz w:val="22"/>
          <w:szCs w:val="22"/>
        </w:rPr>
        <w:t xml:space="preserve">für Pfarreien </w:t>
      </w:r>
      <w:r w:rsidR="00CB40B9" w:rsidRPr="00CB40B9">
        <w:rPr>
          <w:rFonts w:ascii="ScalaSansLF-Regular" w:hAnsi="ScalaSansLF-Regular"/>
          <w:sz w:val="22"/>
          <w:szCs w:val="22"/>
        </w:rPr>
        <w:t>zur Erstellung eines</w:t>
      </w:r>
      <w:r w:rsidR="00CB40B9">
        <w:rPr>
          <w:rFonts w:ascii="ScalaSansLF-Regular" w:hAnsi="ScalaSansLF-Regular"/>
          <w:sz w:val="22"/>
          <w:szCs w:val="22"/>
        </w:rPr>
        <w:t xml:space="preserve"> I</w:t>
      </w:r>
      <w:r w:rsidR="00CB40B9" w:rsidRPr="00CB40B9">
        <w:rPr>
          <w:rFonts w:ascii="ScalaSansLF-Regular" w:hAnsi="ScalaSansLF-Regular"/>
          <w:sz w:val="22"/>
          <w:szCs w:val="22"/>
        </w:rPr>
        <w:t>nstitutionellen Schutzkonzeptes</w:t>
      </w:r>
      <w:r w:rsidR="00CB40B9">
        <w:rPr>
          <w:rFonts w:ascii="ScalaSansLF-Regular" w:hAnsi="ScalaSansLF-Regular"/>
          <w:sz w:val="22"/>
          <w:szCs w:val="22"/>
        </w:rPr>
        <w:t>“</w:t>
      </w:r>
      <w:r w:rsidR="00CB40B9" w:rsidRPr="00996075">
        <w:rPr>
          <w:rFonts w:ascii="ScalaSansLF-Regular" w:hAnsi="ScalaSansLF-Regular"/>
          <w:sz w:val="22"/>
          <w:szCs w:val="22"/>
        </w:rPr>
        <w:t>)</w:t>
      </w:r>
    </w:p>
    <w:p w14:paraId="697D4CA3" w14:textId="1444FFFC" w:rsidR="00DF7D9C" w:rsidRPr="00996075" w:rsidRDefault="00BC5BAD" w:rsidP="00992A5F">
      <w:pPr>
        <w:rPr>
          <w:rFonts w:ascii="ScalaSansLF-Regular" w:hAnsi="ScalaSansLF-Regular" w:cs="Scala Sans-Regular"/>
          <w:color w:val="000000"/>
          <w:sz w:val="22"/>
          <w:szCs w:val="22"/>
        </w:rPr>
      </w:pPr>
      <w:r w:rsidRPr="00996075">
        <w:rPr>
          <w:rFonts w:ascii="ScalaSansLF-Regular" w:hAnsi="ScalaSansLF-Regular" w:cs="Scala Sans-Regular"/>
          <w:color w:val="000000"/>
          <w:sz w:val="22"/>
          <w:szCs w:val="22"/>
        </w:rPr>
        <w:t xml:space="preserve">Festhalten, welche Maßnahmen zur Stärkung bereits </w:t>
      </w:r>
      <w:r w:rsidR="00D77107" w:rsidRPr="00996075">
        <w:rPr>
          <w:rFonts w:ascii="ScalaSansLF-Regular" w:hAnsi="ScalaSansLF-Regular" w:cs="Scala Sans-Regular"/>
          <w:color w:val="000000"/>
          <w:sz w:val="22"/>
          <w:szCs w:val="22"/>
        </w:rPr>
        <w:t>vorhanden bzw. angedacht sind (z.B. in der alltäglichen Arbeit, durch Projekte)</w:t>
      </w:r>
    </w:p>
    <w:p w14:paraId="28AF635E" w14:textId="6B83D3F4" w:rsidR="00D77107" w:rsidRPr="00996075" w:rsidRDefault="00D77107" w:rsidP="00992A5F">
      <w:pPr>
        <w:rPr>
          <w:rFonts w:ascii="ScalaSansLF-Regular" w:hAnsi="ScalaSansLF-Regular" w:cs="Scala Sans-Regular"/>
          <w:color w:val="000000"/>
          <w:sz w:val="22"/>
          <w:szCs w:val="22"/>
        </w:rPr>
      </w:pPr>
    </w:p>
    <w:p w14:paraId="3B672A6E" w14:textId="77777777" w:rsidR="00D77107" w:rsidRPr="00996075" w:rsidRDefault="00D77107" w:rsidP="00992A5F">
      <w:pPr>
        <w:rPr>
          <w:rFonts w:ascii="ScalaSansLF-Regular" w:hAnsi="ScalaSansLF-Regular" w:cs="Scala Sans-Regular"/>
          <w:color w:val="000000"/>
          <w:sz w:val="22"/>
          <w:szCs w:val="22"/>
        </w:rPr>
      </w:pPr>
    </w:p>
    <w:p w14:paraId="11B04F39" w14:textId="683C1D09" w:rsidR="00797E0E" w:rsidRDefault="00797E0E">
      <w:pPr>
        <w:rPr>
          <w:rFonts w:ascii="ScalaSansLF-Regular" w:hAnsi="ScalaSansLF-Regular" w:cs="Scala Sans-Regular"/>
          <w:color w:val="000000"/>
          <w:sz w:val="22"/>
          <w:szCs w:val="22"/>
        </w:rPr>
      </w:pPr>
      <w:r>
        <w:rPr>
          <w:rFonts w:ascii="ScalaSansLF-Regular" w:hAnsi="ScalaSansLF-Regular" w:cs="Scala Sans-Regular"/>
          <w:color w:val="000000"/>
          <w:sz w:val="22"/>
          <w:szCs w:val="22"/>
        </w:rPr>
        <w:br w:type="page"/>
      </w:r>
    </w:p>
    <w:p w14:paraId="61D11678" w14:textId="7DA60B97" w:rsidR="00B113E3" w:rsidRPr="00996075" w:rsidRDefault="004D0753" w:rsidP="00B113E3">
      <w:pPr>
        <w:pStyle w:val="berschrift1"/>
        <w:rPr>
          <w:rFonts w:ascii="ScalaSansLF-Regular" w:hAnsi="ScalaSansLF-Regular"/>
        </w:rPr>
      </w:pPr>
      <w:bookmarkStart w:id="12" w:name="_Toc500939436"/>
      <w:r w:rsidRPr="00996075">
        <w:rPr>
          <w:rFonts w:ascii="ScalaSansLF-Regular" w:hAnsi="ScalaSansLF-Regular"/>
        </w:rPr>
        <w:lastRenderedPageBreak/>
        <w:t>Schlusswort</w:t>
      </w:r>
      <w:bookmarkEnd w:id="12"/>
    </w:p>
    <w:p w14:paraId="19FA94F0" w14:textId="4ACE37BE" w:rsidR="004D0753" w:rsidRPr="00996075" w:rsidRDefault="00FB680E" w:rsidP="00257621">
      <w:pPr>
        <w:rPr>
          <w:rFonts w:ascii="ScalaSansLF-Regular" w:hAnsi="ScalaSansLF-Regular"/>
          <w:sz w:val="22"/>
          <w:szCs w:val="22"/>
        </w:rPr>
      </w:pPr>
      <w:r>
        <w:rPr>
          <w:rFonts w:ascii="ScalaSansLF-Regular" w:hAnsi="ScalaSansLF-Regular"/>
          <w:sz w:val="22"/>
          <w:szCs w:val="22"/>
        </w:rPr>
        <w:t xml:space="preserve">Ggf. </w:t>
      </w:r>
      <w:r w:rsidR="004D0753" w:rsidRPr="00996075">
        <w:rPr>
          <w:rFonts w:ascii="ScalaSansLF-Regular" w:hAnsi="ScalaSansLF-Regular"/>
          <w:sz w:val="22"/>
          <w:szCs w:val="22"/>
        </w:rPr>
        <w:t>Schlusswor</w:t>
      </w:r>
      <w:r w:rsidR="00257621">
        <w:rPr>
          <w:rFonts w:ascii="ScalaSansLF-Regular" w:hAnsi="ScalaSansLF-Regular"/>
          <w:sz w:val="22"/>
          <w:szCs w:val="22"/>
        </w:rPr>
        <w:t>t</w:t>
      </w:r>
      <w:r>
        <w:rPr>
          <w:rFonts w:ascii="ScalaSansLF-Regular" w:hAnsi="ScalaSansLF-Regular"/>
          <w:sz w:val="22"/>
          <w:szCs w:val="22"/>
        </w:rPr>
        <w:t xml:space="preserve"> hinzufügen</w:t>
      </w:r>
    </w:p>
    <w:p w14:paraId="3763FEA3" w14:textId="77777777" w:rsidR="00E7143D" w:rsidRDefault="00E7143D" w:rsidP="00B113E3">
      <w:pPr>
        <w:rPr>
          <w:rFonts w:ascii="ScalaSansLF-Regular" w:hAnsi="ScalaSansLF-Regular"/>
          <w:sz w:val="22"/>
          <w:szCs w:val="22"/>
        </w:rPr>
      </w:pPr>
    </w:p>
    <w:p w14:paraId="7570B009" w14:textId="60ABBC4F" w:rsidR="00B113E3" w:rsidRPr="00996075" w:rsidRDefault="00F9674F" w:rsidP="00B113E3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In Kraft gesetzt durch den Kirchenvorstand der Pfarr</w:t>
      </w:r>
      <w:r w:rsidR="00943562">
        <w:rPr>
          <w:rFonts w:ascii="ScalaSansLF-Regular" w:hAnsi="ScalaSansLF-Regular"/>
          <w:sz w:val="22"/>
          <w:szCs w:val="22"/>
        </w:rPr>
        <w:t>e</w:t>
      </w:r>
      <w:r w:rsidR="00C06C26">
        <w:rPr>
          <w:rFonts w:ascii="ScalaSansLF-Regular" w:hAnsi="ScalaSansLF-Regular"/>
          <w:sz w:val="22"/>
          <w:szCs w:val="22"/>
        </w:rPr>
        <w:t>i</w:t>
      </w:r>
      <w:r w:rsidR="00257621">
        <w:rPr>
          <w:rFonts w:ascii="ScalaSansLF-Regular" w:hAnsi="ScalaSansLF-Regular"/>
          <w:sz w:val="22"/>
          <w:szCs w:val="22"/>
        </w:rPr>
        <w:t xml:space="preserve"> _____ </w:t>
      </w:r>
      <w:r w:rsidR="00C06C26">
        <w:rPr>
          <w:rFonts w:ascii="ScalaSansLF-Regular" w:hAnsi="ScalaSansLF-Regular"/>
          <w:sz w:val="22"/>
          <w:szCs w:val="22"/>
        </w:rPr>
        <w:t>(Name)</w:t>
      </w:r>
      <w:r w:rsidR="00257621">
        <w:rPr>
          <w:rFonts w:ascii="ScalaSansLF-Regular" w:hAnsi="ScalaSansLF-Regular"/>
          <w:sz w:val="22"/>
          <w:szCs w:val="22"/>
        </w:rPr>
        <w:t xml:space="preserve"> </w:t>
      </w:r>
      <w:r w:rsidRPr="00996075">
        <w:rPr>
          <w:rFonts w:ascii="ScalaSansLF-Regular" w:hAnsi="ScalaSansLF-Regular"/>
          <w:sz w:val="22"/>
          <w:szCs w:val="22"/>
        </w:rPr>
        <w:t>in</w:t>
      </w:r>
      <w:r w:rsidR="00257621">
        <w:rPr>
          <w:rFonts w:ascii="ScalaSansLF-Regular" w:hAnsi="ScalaSansLF-Regular"/>
          <w:sz w:val="22"/>
          <w:szCs w:val="22"/>
        </w:rPr>
        <w:t xml:space="preserve"> _____ </w:t>
      </w:r>
      <w:r w:rsidRPr="00996075">
        <w:rPr>
          <w:rFonts w:ascii="ScalaSansLF-Regular" w:hAnsi="ScalaSansLF-Regular"/>
          <w:sz w:val="22"/>
          <w:szCs w:val="22"/>
        </w:rPr>
        <w:t xml:space="preserve">(Ort) am </w:t>
      </w:r>
      <w:r w:rsidR="00257621">
        <w:rPr>
          <w:rFonts w:ascii="ScalaSansLF-Regular" w:hAnsi="ScalaSansLF-Regular"/>
          <w:sz w:val="22"/>
          <w:szCs w:val="22"/>
        </w:rPr>
        <w:t xml:space="preserve">_____ </w:t>
      </w:r>
      <w:r w:rsidRPr="00996075">
        <w:rPr>
          <w:rFonts w:ascii="ScalaSansLF-Regular" w:hAnsi="ScalaSansLF-Regular"/>
          <w:sz w:val="22"/>
          <w:szCs w:val="22"/>
        </w:rPr>
        <w:t>(Datum)</w:t>
      </w:r>
    </w:p>
    <w:p w14:paraId="2F746921" w14:textId="44CCF00F" w:rsidR="00F9674F" w:rsidRPr="00996075" w:rsidRDefault="00F9674F" w:rsidP="00B113E3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Für den Kirchenvorstand:</w:t>
      </w:r>
    </w:p>
    <w:p w14:paraId="3624A542" w14:textId="06DC3BDB" w:rsidR="00B113E3" w:rsidRPr="00996075" w:rsidRDefault="00F9674F" w:rsidP="00F9674F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___________________________________(Name, Unterschrift)</w:t>
      </w:r>
    </w:p>
    <w:p w14:paraId="79C57DEF" w14:textId="0D3FFA92" w:rsidR="00F9674F" w:rsidRPr="00996075" w:rsidRDefault="00F9674F" w:rsidP="00B113E3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___________________________________(Name, Unterschrift)</w:t>
      </w:r>
    </w:p>
    <w:p w14:paraId="7237E234" w14:textId="0A39E8FD" w:rsidR="00F9674F" w:rsidRPr="00996075" w:rsidRDefault="00F9674F" w:rsidP="00B113E3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___________________________________(Name, Unterschrift)</w:t>
      </w:r>
    </w:p>
    <w:p w14:paraId="00753351" w14:textId="77777777" w:rsidR="00F9674F" w:rsidRPr="00996075" w:rsidRDefault="00F9674F" w:rsidP="00B113E3">
      <w:pPr>
        <w:rPr>
          <w:rFonts w:ascii="ScalaSansLF-Regular" w:hAnsi="ScalaSansLF-Regular"/>
          <w:sz w:val="22"/>
          <w:szCs w:val="22"/>
        </w:rPr>
      </w:pPr>
    </w:p>
    <w:p w14:paraId="4DAC4AAC" w14:textId="77777777" w:rsidR="00B113E3" w:rsidRPr="00996075" w:rsidRDefault="00B113E3" w:rsidP="00B113E3">
      <w:pPr>
        <w:rPr>
          <w:rFonts w:ascii="ScalaSansLF-Regular" w:hAnsi="ScalaSansLF-Regular"/>
          <w:sz w:val="22"/>
          <w:szCs w:val="22"/>
        </w:rPr>
      </w:pPr>
    </w:p>
    <w:p w14:paraId="2D38EE4A" w14:textId="6F51ED65" w:rsidR="00B113E3" w:rsidRPr="00996075" w:rsidRDefault="00B113E3" w:rsidP="00B113E3">
      <w:pPr>
        <w:rPr>
          <w:rFonts w:ascii="ScalaSansLF-Regular" w:hAnsi="ScalaSansLF-Regular"/>
          <w:sz w:val="22"/>
          <w:szCs w:val="22"/>
        </w:rPr>
      </w:pPr>
    </w:p>
    <w:p w14:paraId="3662C347" w14:textId="77777777" w:rsidR="00B113E3" w:rsidRPr="00996075" w:rsidRDefault="00B113E3" w:rsidP="00B113E3">
      <w:pPr>
        <w:rPr>
          <w:rFonts w:ascii="ScalaSansLF-Regular" w:hAnsi="ScalaSansLF-Regular"/>
          <w:sz w:val="22"/>
          <w:szCs w:val="22"/>
        </w:rPr>
        <w:sectPr w:rsidR="00B113E3" w:rsidRPr="00996075" w:rsidSect="00171283"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134" w:left="1417" w:header="708" w:footer="708" w:gutter="0"/>
          <w:pgNumType w:start="0"/>
          <w:cols w:space="708"/>
          <w:titlePg/>
          <w:docGrid w:linePitch="360"/>
        </w:sectPr>
      </w:pPr>
    </w:p>
    <w:p w14:paraId="6AF921E5" w14:textId="48692FC3" w:rsidR="00DB38C0" w:rsidRPr="00996075" w:rsidRDefault="00DB38C0" w:rsidP="009D49CE">
      <w:pPr>
        <w:pStyle w:val="berschrift1"/>
        <w:rPr>
          <w:rFonts w:ascii="ScalaSansLF-Regular" w:hAnsi="ScalaSansLF-Regular"/>
        </w:rPr>
      </w:pPr>
      <w:bookmarkStart w:id="13" w:name="_Toc500939437"/>
      <w:r w:rsidRPr="00996075">
        <w:rPr>
          <w:rFonts w:ascii="ScalaSansLF-Regular" w:hAnsi="ScalaSansLF-Regular"/>
        </w:rPr>
        <w:lastRenderedPageBreak/>
        <w:t>Anlagen</w:t>
      </w:r>
      <w:bookmarkEnd w:id="13"/>
    </w:p>
    <w:p w14:paraId="084DACD8" w14:textId="6942F655" w:rsidR="004B4A76" w:rsidRPr="00996075" w:rsidRDefault="00224579" w:rsidP="00E859F3">
      <w:pPr>
        <w:rPr>
          <w:rFonts w:ascii="ScalaSansLF-Regular" w:hAnsi="ScalaSansLF-Regular"/>
          <w:sz w:val="22"/>
          <w:szCs w:val="22"/>
        </w:rPr>
      </w:pPr>
      <w:r w:rsidRPr="00996075">
        <w:rPr>
          <w:rFonts w:ascii="ScalaSansLF-Regular" w:hAnsi="ScalaSansLF-Regular"/>
          <w:sz w:val="22"/>
          <w:szCs w:val="22"/>
        </w:rPr>
        <w:t>z.B.</w:t>
      </w:r>
    </w:p>
    <w:p w14:paraId="2BB1B527" w14:textId="3F72532E" w:rsidR="003C15A2" w:rsidRPr="003C15A2" w:rsidRDefault="003C15A2" w:rsidP="00E33C1C">
      <w:pPr>
        <w:rPr>
          <w:rFonts w:ascii="ScalaSansLF-Regular" w:hAnsi="ScalaSansLF-Regular"/>
          <w:sz w:val="22"/>
          <w:szCs w:val="22"/>
        </w:rPr>
      </w:pPr>
      <w:r w:rsidRPr="003C15A2">
        <w:rPr>
          <w:rFonts w:ascii="ScalaSansLF-Regular" w:hAnsi="ScalaSansLF-Regular"/>
          <w:sz w:val="22"/>
          <w:szCs w:val="22"/>
        </w:rPr>
        <w:t xml:space="preserve">Anlage 1: </w:t>
      </w:r>
      <w:hyperlink r:id="rId13" w:history="1">
        <w:r w:rsidRPr="003C15A2">
          <w:rPr>
            <w:rFonts w:ascii="ScalaSansLF-Regular" w:hAnsi="ScalaSansLF-Regular"/>
            <w:color w:val="0000FF"/>
            <w:u w:val="single"/>
          </w:rPr>
          <w:t>Übersicht der Unterlagen von Haupt- und Ehrenamtlichen</w:t>
        </w:r>
      </w:hyperlink>
    </w:p>
    <w:p w14:paraId="4D0ACD60" w14:textId="6045EF4B" w:rsidR="003C15A2" w:rsidRPr="003C15A2" w:rsidRDefault="003C15A2" w:rsidP="003C15A2">
      <w:pPr>
        <w:rPr>
          <w:rFonts w:ascii="ScalaSansLF-Regular" w:hAnsi="ScalaSansLF-Regular"/>
          <w:sz w:val="22"/>
          <w:szCs w:val="22"/>
        </w:rPr>
      </w:pPr>
      <w:r w:rsidRPr="003C15A2">
        <w:rPr>
          <w:rFonts w:ascii="ScalaSansLF-Regular" w:hAnsi="ScalaSansLF-Regular"/>
          <w:sz w:val="22"/>
          <w:szCs w:val="22"/>
        </w:rPr>
        <w:t>Anlage</w:t>
      </w:r>
      <w:r w:rsidRPr="003C15A2">
        <w:rPr>
          <w:rFonts w:ascii="ScalaSansLF-Regular" w:hAnsi="ScalaSansLF-Regular"/>
          <w:sz w:val="22"/>
          <w:szCs w:val="22"/>
        </w:rPr>
        <w:t xml:space="preserve"> 2</w:t>
      </w:r>
      <w:r w:rsidRPr="003C15A2">
        <w:rPr>
          <w:rFonts w:ascii="ScalaSansLF-Regular" w:hAnsi="ScalaSansLF-Regular"/>
          <w:sz w:val="22"/>
          <w:szCs w:val="22"/>
        </w:rPr>
        <w:t xml:space="preserve">: Aufforderungsschreiben zur Vorlage des erweiterten Führungszeugnisses für Haupt- bzw. Ehrenamtliche </w:t>
      </w:r>
    </w:p>
    <w:p w14:paraId="37475AFE" w14:textId="77777777" w:rsidR="003C15A2" w:rsidRPr="003C15A2" w:rsidRDefault="003C15A2" w:rsidP="003C15A2">
      <w:pPr>
        <w:rPr>
          <w:rFonts w:ascii="ScalaSansLF-Regular" w:hAnsi="ScalaSansLF-Regular"/>
          <w:sz w:val="22"/>
          <w:szCs w:val="22"/>
        </w:rPr>
      </w:pPr>
      <w:r w:rsidRPr="003C15A2">
        <w:rPr>
          <w:rFonts w:ascii="ScalaSansLF-Regular" w:hAnsi="ScalaSansLF-Regular"/>
          <w:sz w:val="22"/>
          <w:szCs w:val="22"/>
        </w:rPr>
        <w:t>Anlage</w:t>
      </w:r>
      <w:r w:rsidRPr="003C15A2">
        <w:rPr>
          <w:rFonts w:ascii="ScalaSansLF-Regular" w:hAnsi="ScalaSansLF-Regular"/>
          <w:sz w:val="22"/>
          <w:szCs w:val="22"/>
        </w:rPr>
        <w:t xml:space="preserve"> 3</w:t>
      </w:r>
      <w:r w:rsidRPr="003C15A2">
        <w:rPr>
          <w:rFonts w:ascii="ScalaSansLF-Regular" w:hAnsi="ScalaSansLF-Regular"/>
          <w:sz w:val="22"/>
          <w:szCs w:val="22"/>
        </w:rPr>
        <w:t>: Einverständniserklärung zur Speicherung der Daten bei Ehrenamtlichen</w:t>
      </w:r>
    </w:p>
    <w:p w14:paraId="63712052" w14:textId="07E3552D" w:rsidR="00D836C2" w:rsidRPr="003C15A2" w:rsidRDefault="00E33C1C" w:rsidP="003C15A2">
      <w:pPr>
        <w:rPr>
          <w:rFonts w:ascii="ScalaSansLF-Regular" w:hAnsi="ScalaSansLF-Regular"/>
          <w:sz w:val="22"/>
          <w:szCs w:val="22"/>
        </w:rPr>
      </w:pPr>
      <w:r w:rsidRPr="003C15A2">
        <w:rPr>
          <w:rFonts w:ascii="ScalaSansLF-Regular" w:hAnsi="ScalaSansLF-Regular"/>
          <w:sz w:val="22"/>
          <w:szCs w:val="22"/>
        </w:rPr>
        <w:t>Anlage</w:t>
      </w:r>
      <w:r w:rsidRPr="003C15A2" w:rsidDel="00E33C1C">
        <w:rPr>
          <w:rFonts w:ascii="ScalaSansLF-Regular" w:hAnsi="ScalaSansLF-Regular"/>
          <w:sz w:val="22"/>
          <w:szCs w:val="22"/>
        </w:rPr>
        <w:t xml:space="preserve"> </w:t>
      </w:r>
      <w:r w:rsidRPr="003C15A2">
        <w:rPr>
          <w:rFonts w:ascii="ScalaSansLF-Regular" w:hAnsi="ScalaSansLF-Regular"/>
          <w:sz w:val="22"/>
          <w:szCs w:val="22"/>
        </w:rPr>
        <w:t>4:</w:t>
      </w:r>
      <w:r w:rsidR="00943562" w:rsidRPr="003C15A2">
        <w:rPr>
          <w:rFonts w:ascii="ScalaSansLF-Regular" w:hAnsi="ScalaSansLF-Regular"/>
          <w:sz w:val="22"/>
          <w:szCs w:val="22"/>
        </w:rPr>
        <w:t xml:space="preserve"> </w:t>
      </w:r>
      <w:r w:rsidR="00224579" w:rsidRPr="003C15A2">
        <w:rPr>
          <w:rFonts w:ascii="ScalaSansLF-Regular" w:hAnsi="ScalaSansLF-Regular"/>
          <w:sz w:val="22"/>
          <w:szCs w:val="22"/>
        </w:rPr>
        <w:t>Vorlage der Selbstauskunftserklärung</w:t>
      </w:r>
    </w:p>
    <w:p w14:paraId="1C9AE90F" w14:textId="477A8C3A" w:rsidR="00224579" w:rsidRPr="003C15A2" w:rsidRDefault="00E33C1C" w:rsidP="00E859F3">
      <w:pPr>
        <w:rPr>
          <w:rFonts w:ascii="ScalaSansLF-Regular" w:hAnsi="ScalaSansLF-Regular"/>
          <w:sz w:val="22"/>
          <w:szCs w:val="22"/>
        </w:rPr>
      </w:pPr>
      <w:r w:rsidRPr="003C15A2">
        <w:rPr>
          <w:rFonts w:ascii="ScalaSansLF-Regular" w:hAnsi="ScalaSansLF-Regular"/>
          <w:sz w:val="22"/>
          <w:szCs w:val="22"/>
        </w:rPr>
        <w:t>Anlage</w:t>
      </w:r>
      <w:r w:rsidRPr="003C15A2" w:rsidDel="00E33C1C">
        <w:rPr>
          <w:rFonts w:ascii="ScalaSansLF-Regular" w:hAnsi="ScalaSansLF-Regular"/>
          <w:sz w:val="22"/>
          <w:szCs w:val="22"/>
        </w:rPr>
        <w:t xml:space="preserve"> </w:t>
      </w:r>
      <w:r w:rsidRPr="003C15A2">
        <w:rPr>
          <w:rFonts w:ascii="ScalaSansLF-Regular" w:hAnsi="ScalaSansLF-Regular"/>
          <w:sz w:val="22"/>
          <w:szCs w:val="22"/>
        </w:rPr>
        <w:t>5:</w:t>
      </w:r>
      <w:r w:rsidR="00943562" w:rsidRPr="003C15A2">
        <w:rPr>
          <w:rFonts w:ascii="ScalaSansLF-Regular" w:hAnsi="ScalaSansLF-Regular"/>
          <w:sz w:val="22"/>
          <w:szCs w:val="22"/>
        </w:rPr>
        <w:t xml:space="preserve"> </w:t>
      </w:r>
      <w:r w:rsidR="00D836C2" w:rsidRPr="003C15A2">
        <w:rPr>
          <w:rFonts w:ascii="ScalaSansLF-Regular" w:hAnsi="ScalaSansLF-Regular"/>
          <w:sz w:val="22"/>
          <w:szCs w:val="22"/>
        </w:rPr>
        <w:t>ggf</w:t>
      </w:r>
      <w:r w:rsidR="003C15A2" w:rsidRPr="003C15A2">
        <w:rPr>
          <w:rFonts w:ascii="ScalaSansLF-Regular" w:hAnsi="ScalaSansLF-Regular"/>
          <w:sz w:val="22"/>
          <w:szCs w:val="22"/>
        </w:rPr>
        <w:t>.</w:t>
      </w:r>
      <w:r w:rsidR="00D836C2" w:rsidRPr="003C15A2">
        <w:rPr>
          <w:rFonts w:ascii="ScalaSansLF-Regular" w:hAnsi="ScalaSansLF-Regular"/>
          <w:sz w:val="22"/>
          <w:szCs w:val="22"/>
        </w:rPr>
        <w:t xml:space="preserve"> </w:t>
      </w:r>
      <w:r w:rsidR="00224579" w:rsidRPr="003C15A2">
        <w:rPr>
          <w:rFonts w:ascii="ScalaSansLF-Regular" w:hAnsi="ScalaSansLF-Regular"/>
          <w:sz w:val="22"/>
          <w:szCs w:val="22"/>
        </w:rPr>
        <w:t>Verhaltenskodex der Pfarrei</w:t>
      </w:r>
    </w:p>
    <w:p w14:paraId="1DC3722D" w14:textId="23FBF1A6" w:rsidR="00224579" w:rsidRPr="003C15A2" w:rsidRDefault="00E33C1C" w:rsidP="00E859F3">
      <w:pPr>
        <w:rPr>
          <w:rFonts w:ascii="ScalaSansLF-Regular" w:hAnsi="ScalaSansLF-Regular"/>
          <w:sz w:val="22"/>
          <w:szCs w:val="22"/>
        </w:rPr>
      </w:pPr>
      <w:r w:rsidRPr="003C15A2">
        <w:rPr>
          <w:rFonts w:ascii="ScalaSansLF-Regular" w:hAnsi="ScalaSansLF-Regular"/>
          <w:sz w:val="22"/>
          <w:szCs w:val="22"/>
        </w:rPr>
        <w:t>Anlage</w:t>
      </w:r>
      <w:r w:rsidRPr="003C15A2" w:rsidDel="00E33C1C">
        <w:rPr>
          <w:rFonts w:ascii="ScalaSansLF-Regular" w:hAnsi="ScalaSansLF-Regular"/>
          <w:sz w:val="22"/>
          <w:szCs w:val="22"/>
        </w:rPr>
        <w:t xml:space="preserve"> </w:t>
      </w:r>
      <w:r w:rsidRPr="003C15A2">
        <w:rPr>
          <w:rFonts w:ascii="ScalaSansLF-Regular" w:hAnsi="ScalaSansLF-Regular"/>
          <w:sz w:val="22"/>
          <w:szCs w:val="22"/>
        </w:rPr>
        <w:t>6:</w:t>
      </w:r>
      <w:r w:rsidR="00943562" w:rsidRPr="003C15A2">
        <w:rPr>
          <w:rFonts w:ascii="ScalaSansLF-Regular" w:hAnsi="ScalaSansLF-Regular"/>
          <w:sz w:val="22"/>
          <w:szCs w:val="22"/>
        </w:rPr>
        <w:t xml:space="preserve"> </w:t>
      </w:r>
      <w:hyperlink r:id="rId14" w:history="1">
        <w:r w:rsidR="003C15A2" w:rsidRPr="003C15A2">
          <w:rPr>
            <w:rFonts w:ascii="ScalaSansLF-Regular" w:hAnsi="ScalaSansLF-Regular"/>
            <w:color w:val="0000FF"/>
            <w:u w:val="single"/>
          </w:rPr>
          <w:t>Adressen zu im Handlungsleitfaden genannten Kontakten</w:t>
        </w:r>
      </w:hyperlink>
    </w:p>
    <w:p w14:paraId="1FAA8277" w14:textId="027E8377" w:rsidR="00224579" w:rsidRPr="003C15A2" w:rsidRDefault="00E33C1C" w:rsidP="00E859F3">
      <w:pPr>
        <w:rPr>
          <w:rFonts w:ascii="ScalaSansLF-Regular" w:hAnsi="ScalaSansLF-Regular"/>
          <w:sz w:val="22"/>
          <w:szCs w:val="22"/>
        </w:rPr>
      </w:pPr>
      <w:r w:rsidRPr="003C15A2">
        <w:rPr>
          <w:rFonts w:ascii="ScalaSansLF-Regular" w:hAnsi="ScalaSansLF-Regular"/>
          <w:sz w:val="22"/>
          <w:szCs w:val="22"/>
        </w:rPr>
        <w:t>Anlage</w:t>
      </w:r>
      <w:r w:rsidRPr="003C15A2" w:rsidDel="00E33C1C">
        <w:rPr>
          <w:rFonts w:ascii="ScalaSansLF-Regular" w:hAnsi="ScalaSansLF-Regular"/>
          <w:sz w:val="22"/>
          <w:szCs w:val="22"/>
        </w:rPr>
        <w:t xml:space="preserve"> </w:t>
      </w:r>
      <w:r w:rsidRPr="003C15A2">
        <w:rPr>
          <w:rFonts w:ascii="ScalaSansLF-Regular" w:hAnsi="ScalaSansLF-Regular"/>
          <w:sz w:val="22"/>
          <w:szCs w:val="22"/>
        </w:rPr>
        <w:t>7:</w:t>
      </w:r>
      <w:r w:rsidR="00943562" w:rsidRPr="003C15A2">
        <w:rPr>
          <w:rFonts w:ascii="ScalaSansLF-Regular" w:hAnsi="ScalaSansLF-Regular"/>
          <w:sz w:val="22"/>
          <w:szCs w:val="22"/>
        </w:rPr>
        <w:t xml:space="preserve"> </w:t>
      </w:r>
      <w:r w:rsidR="00224579" w:rsidRPr="003C15A2">
        <w:rPr>
          <w:rFonts w:ascii="ScalaSansLF-Regular" w:hAnsi="ScalaSansLF-Regular"/>
          <w:sz w:val="22"/>
          <w:szCs w:val="22"/>
        </w:rPr>
        <w:t>Handlungsleitfaden der Pfarrei</w:t>
      </w:r>
    </w:p>
    <w:p w14:paraId="3EFE917C" w14:textId="5D3E59C1" w:rsidR="00E33C1C" w:rsidRPr="003C15A2" w:rsidRDefault="00E33C1C" w:rsidP="00E859F3">
      <w:pPr>
        <w:rPr>
          <w:rFonts w:ascii="ScalaSansLF-Regular" w:hAnsi="ScalaSansLF-Regular"/>
          <w:sz w:val="22"/>
          <w:szCs w:val="22"/>
        </w:rPr>
      </w:pPr>
      <w:r w:rsidRPr="003C15A2">
        <w:rPr>
          <w:rFonts w:ascii="ScalaSansLF-Regular" w:hAnsi="ScalaSansLF-Regular"/>
          <w:sz w:val="22"/>
          <w:szCs w:val="22"/>
        </w:rPr>
        <w:t>…</w:t>
      </w:r>
      <w:bookmarkStart w:id="14" w:name="_GoBack"/>
      <w:bookmarkEnd w:id="14"/>
    </w:p>
    <w:p w14:paraId="07E697A2" w14:textId="7D486D29" w:rsidR="00B113E3" w:rsidRPr="00996075" w:rsidRDefault="00B113E3" w:rsidP="00E859F3">
      <w:pPr>
        <w:rPr>
          <w:rFonts w:ascii="ScalaSansLF-Regular" w:hAnsi="ScalaSansLF-Regular"/>
          <w:sz w:val="22"/>
          <w:szCs w:val="22"/>
        </w:rPr>
      </w:pPr>
    </w:p>
    <w:p w14:paraId="5E90B1F5" w14:textId="77777777" w:rsidR="00954DF4" w:rsidRPr="00996075" w:rsidRDefault="00954DF4" w:rsidP="00E859F3">
      <w:pPr>
        <w:rPr>
          <w:rFonts w:ascii="ScalaSansLF-Regular" w:hAnsi="ScalaSansLF-Regular"/>
          <w:sz w:val="22"/>
          <w:szCs w:val="22"/>
        </w:rPr>
      </w:pPr>
    </w:p>
    <w:p w14:paraId="7F8A98AA" w14:textId="33EB7A68" w:rsidR="00954DF4" w:rsidRDefault="00954DF4" w:rsidP="00954DF4">
      <w:pPr>
        <w:rPr>
          <w:sz w:val="22"/>
          <w:szCs w:val="22"/>
        </w:rPr>
      </w:pPr>
    </w:p>
    <w:p w14:paraId="1B7F7573" w14:textId="60699D7D" w:rsidR="00B113E3" w:rsidRPr="00B113E3" w:rsidRDefault="00B113E3" w:rsidP="00B113E3">
      <w:pPr>
        <w:rPr>
          <w:sz w:val="22"/>
          <w:szCs w:val="22"/>
        </w:rPr>
      </w:pPr>
    </w:p>
    <w:sectPr w:rsidR="00B113E3" w:rsidRPr="00B113E3" w:rsidSect="003D075A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5CB31" w14:textId="77777777" w:rsidR="006C5A2C" w:rsidRDefault="006C5A2C" w:rsidP="00E859F3">
      <w:pPr>
        <w:spacing w:after="0" w:line="240" w:lineRule="auto"/>
      </w:pPr>
      <w:r>
        <w:separator/>
      </w:r>
    </w:p>
  </w:endnote>
  <w:endnote w:type="continuationSeparator" w:id="0">
    <w:p w14:paraId="5801476D" w14:textId="77777777" w:rsidR="006C5A2C" w:rsidRDefault="006C5A2C" w:rsidP="00E8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cala Sans-Regular">
    <w:altName w:val="Calibri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alaSansLF-Regular">
    <w:altName w:val="Corbel"/>
    <w:panose1 w:val="02000503040000020003"/>
    <w:charset w:val="00"/>
    <w:family w:val="auto"/>
    <w:pitch w:val="variable"/>
    <w:sig w:usb0="A00000AF" w:usb1="00000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0927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13AD25B" w14:textId="7AD9940E" w:rsidR="008C482C" w:rsidRPr="008C482C" w:rsidRDefault="008C482C">
        <w:pPr>
          <w:pStyle w:val="Fuzeile"/>
          <w:jc w:val="right"/>
          <w:rPr>
            <w:sz w:val="18"/>
            <w:szCs w:val="18"/>
          </w:rPr>
        </w:pPr>
        <w:r w:rsidRPr="008C482C">
          <w:rPr>
            <w:sz w:val="18"/>
            <w:szCs w:val="18"/>
          </w:rPr>
          <w:fldChar w:fldCharType="begin"/>
        </w:r>
        <w:r w:rsidRPr="008C482C">
          <w:rPr>
            <w:sz w:val="18"/>
            <w:szCs w:val="18"/>
          </w:rPr>
          <w:instrText>PAGE   \* MERGEFORMAT</w:instrText>
        </w:r>
        <w:r w:rsidRPr="008C482C">
          <w:rPr>
            <w:sz w:val="18"/>
            <w:szCs w:val="18"/>
          </w:rPr>
          <w:fldChar w:fldCharType="separate"/>
        </w:r>
        <w:r w:rsidR="00CB40B9">
          <w:rPr>
            <w:noProof/>
            <w:sz w:val="18"/>
            <w:szCs w:val="18"/>
          </w:rPr>
          <w:t>1</w:t>
        </w:r>
        <w:r w:rsidRPr="008C482C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</w:t>
        </w:r>
      </w:p>
    </w:sdtContent>
  </w:sdt>
  <w:p w14:paraId="1825B875" w14:textId="3F1C06BA" w:rsidR="00797E0E" w:rsidRDefault="00797E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FE16E" w14:textId="77777777" w:rsidR="006C5A2C" w:rsidRDefault="006C5A2C" w:rsidP="00E859F3">
      <w:pPr>
        <w:spacing w:after="0" w:line="240" w:lineRule="auto"/>
      </w:pPr>
      <w:r>
        <w:separator/>
      </w:r>
    </w:p>
  </w:footnote>
  <w:footnote w:type="continuationSeparator" w:id="0">
    <w:p w14:paraId="63875FAB" w14:textId="77777777" w:rsidR="006C5A2C" w:rsidRDefault="006C5A2C" w:rsidP="00E8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ECC8B" w14:textId="7CCCD21E" w:rsidR="00797E0E" w:rsidRPr="002A2B60" w:rsidRDefault="00A51EEE" w:rsidP="00797E0E">
    <w:pPr>
      <w:pStyle w:val="Kopfzeile"/>
      <w:tabs>
        <w:tab w:val="left" w:pos="8940"/>
      </w:tabs>
      <w:ind w:right="420"/>
      <w:rPr>
        <w:rFonts w:ascii="ScalaSansLF-Regular" w:hAnsi="ScalaSansLF-Regular"/>
      </w:rPr>
    </w:pPr>
    <w:r w:rsidRPr="00A51EEE">
      <w:rPr>
        <w:rFonts w:ascii="ScalaSansLF-Regular" w:hAnsi="ScalaSansLF-Regular"/>
        <w:sz w:val="20"/>
        <w:szCs w:val="20"/>
      </w:rPr>
      <w:t>Hilfe zur Verschriftlichung ISK</w:t>
    </w:r>
    <w:r>
      <w:rPr>
        <w:rFonts w:ascii="ScalaSansLF-Regular" w:hAnsi="ScalaSansLF-Regular"/>
      </w:rPr>
      <w:t xml:space="preserve"> </w:t>
    </w:r>
    <w:r w:rsidR="00797E0E" w:rsidRPr="00A51EEE">
      <w:rPr>
        <w:rFonts w:ascii="ScalaSansLF-Regular" w:hAnsi="ScalaSansLF-Regular"/>
      </w:rPr>
      <w:t xml:space="preserve"> </w:t>
    </w:r>
    <w:r w:rsidR="00797E0E" w:rsidRPr="00A51EEE">
      <w:rPr>
        <w:rFonts w:ascii="ScalaSansLF-Regular" w:hAnsi="ScalaSansLF-Regular"/>
      </w:rPr>
      <w:tab/>
      <w:t xml:space="preserve">                                               </w:t>
    </w:r>
    <w:r>
      <w:rPr>
        <w:rFonts w:ascii="ScalaSansLF-Regular" w:hAnsi="ScalaSansLF-Regular"/>
      </w:rPr>
      <w:t xml:space="preserve">   </w:t>
    </w:r>
    <w:r w:rsidR="00797E0E" w:rsidRPr="00A51EEE">
      <w:rPr>
        <w:rFonts w:ascii="ScalaSansLF-Regular" w:hAnsi="ScalaSansLF-Regular"/>
      </w:rPr>
      <w:t xml:space="preserve">                                        </w:t>
    </w:r>
    <w:r w:rsidR="00797E0E" w:rsidRPr="002A2B60">
      <w:rPr>
        <w:rFonts w:ascii="ScalaSansLF-Regular" w:hAnsi="ScalaSansLF-Regular"/>
      </w:rPr>
      <w:t>Stand:</w:t>
    </w:r>
    <w:r w:rsidR="00843EF1">
      <w:rPr>
        <w:rFonts w:ascii="ScalaSansLF-Regular" w:hAnsi="ScalaSansLF-Regular"/>
      </w:rPr>
      <w:t>11</w:t>
    </w:r>
    <w:r w:rsidR="00D836C2">
      <w:rPr>
        <w:rFonts w:ascii="ScalaSansLF-Regular" w:hAnsi="ScalaSansLF-Regular"/>
      </w:rPr>
      <w:t>/2020</w:t>
    </w:r>
  </w:p>
  <w:p w14:paraId="2409A6F9" w14:textId="18E91569" w:rsidR="00797E0E" w:rsidRPr="002A2B60" w:rsidRDefault="00797E0E" w:rsidP="00797E0E">
    <w:pPr>
      <w:pStyle w:val="Kopfzeile"/>
      <w:tabs>
        <w:tab w:val="left" w:pos="8940"/>
      </w:tabs>
      <w:ind w:right="420"/>
      <w:rPr>
        <w:rFonts w:ascii="ScalaSansLF-Regular" w:hAnsi="ScalaSansLF-Regular"/>
      </w:rPr>
    </w:pPr>
  </w:p>
  <w:p w14:paraId="124F17D8" w14:textId="77777777" w:rsidR="00797E0E" w:rsidRDefault="00797E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F1C79" w14:textId="45B4CF90" w:rsidR="00806E48" w:rsidRPr="002A2B60" w:rsidRDefault="00806E48" w:rsidP="00806E48">
    <w:pPr>
      <w:pStyle w:val="Kopfzeile"/>
      <w:tabs>
        <w:tab w:val="left" w:pos="8940"/>
      </w:tabs>
      <w:ind w:right="420"/>
      <w:rPr>
        <w:rFonts w:ascii="ScalaSansLF-Regular" w:hAnsi="ScalaSansLF-Regular"/>
      </w:rPr>
    </w:pPr>
  </w:p>
  <w:p w14:paraId="78243201" w14:textId="68AF2243" w:rsidR="006C5A2C" w:rsidRPr="002A2B60" w:rsidRDefault="006C5A2C" w:rsidP="003D075A">
    <w:pPr>
      <w:pStyle w:val="Kopfzeile"/>
      <w:tabs>
        <w:tab w:val="left" w:pos="8940"/>
      </w:tabs>
      <w:ind w:right="420"/>
      <w:rPr>
        <w:rFonts w:ascii="ScalaSansLF-Regular" w:hAnsi="ScalaSansLF-Regul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EEB"/>
    <w:multiLevelType w:val="hybridMultilevel"/>
    <w:tmpl w:val="E984256A"/>
    <w:lvl w:ilvl="0" w:tplc="6FBE23C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Scala Sans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4D42"/>
    <w:multiLevelType w:val="hybridMultilevel"/>
    <w:tmpl w:val="236E7D14"/>
    <w:lvl w:ilvl="0" w:tplc="767627E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Scala Sans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049D"/>
    <w:multiLevelType w:val="hybridMultilevel"/>
    <w:tmpl w:val="B12A1A84"/>
    <w:lvl w:ilvl="0" w:tplc="767627E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Scala Sans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A7645"/>
    <w:multiLevelType w:val="hybridMultilevel"/>
    <w:tmpl w:val="A14C6D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818FD"/>
    <w:multiLevelType w:val="hybridMultilevel"/>
    <w:tmpl w:val="8B6E6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F3"/>
    <w:rsid w:val="00002274"/>
    <w:rsid w:val="000358A2"/>
    <w:rsid w:val="00063C86"/>
    <w:rsid w:val="000C3142"/>
    <w:rsid w:val="000D3113"/>
    <w:rsid w:val="000E4304"/>
    <w:rsid w:val="000E528C"/>
    <w:rsid w:val="000F3A87"/>
    <w:rsid w:val="000F489C"/>
    <w:rsid w:val="001238FC"/>
    <w:rsid w:val="00124AE8"/>
    <w:rsid w:val="001269F0"/>
    <w:rsid w:val="0013173E"/>
    <w:rsid w:val="00147A53"/>
    <w:rsid w:val="00157703"/>
    <w:rsid w:val="00171283"/>
    <w:rsid w:val="00172445"/>
    <w:rsid w:val="001937BF"/>
    <w:rsid w:val="001A27B7"/>
    <w:rsid w:val="001A6B76"/>
    <w:rsid w:val="001B4DB4"/>
    <w:rsid w:val="001E1217"/>
    <w:rsid w:val="001E2669"/>
    <w:rsid w:val="001E5A99"/>
    <w:rsid w:val="00202282"/>
    <w:rsid w:val="0021048A"/>
    <w:rsid w:val="002213EB"/>
    <w:rsid w:val="00224579"/>
    <w:rsid w:val="002373CC"/>
    <w:rsid w:val="00257621"/>
    <w:rsid w:val="00286EF2"/>
    <w:rsid w:val="002945ED"/>
    <w:rsid w:val="002A2B60"/>
    <w:rsid w:val="002B2274"/>
    <w:rsid w:val="002C1A82"/>
    <w:rsid w:val="002E22B0"/>
    <w:rsid w:val="002E29C3"/>
    <w:rsid w:val="002F5760"/>
    <w:rsid w:val="00317D82"/>
    <w:rsid w:val="003256F4"/>
    <w:rsid w:val="0035617D"/>
    <w:rsid w:val="003567A4"/>
    <w:rsid w:val="00360421"/>
    <w:rsid w:val="00395EB7"/>
    <w:rsid w:val="003972AD"/>
    <w:rsid w:val="003C15A2"/>
    <w:rsid w:val="003C5AB9"/>
    <w:rsid w:val="003D075A"/>
    <w:rsid w:val="003D164B"/>
    <w:rsid w:val="00406279"/>
    <w:rsid w:val="00421B26"/>
    <w:rsid w:val="004255A1"/>
    <w:rsid w:val="0045184F"/>
    <w:rsid w:val="00452A3F"/>
    <w:rsid w:val="004568CC"/>
    <w:rsid w:val="00462B05"/>
    <w:rsid w:val="004A6FB3"/>
    <w:rsid w:val="004B4A76"/>
    <w:rsid w:val="004C0E78"/>
    <w:rsid w:val="004D0753"/>
    <w:rsid w:val="004F266D"/>
    <w:rsid w:val="00500CE9"/>
    <w:rsid w:val="005159CA"/>
    <w:rsid w:val="0054531C"/>
    <w:rsid w:val="00560C08"/>
    <w:rsid w:val="0059033A"/>
    <w:rsid w:val="005A0B45"/>
    <w:rsid w:val="005B1DA0"/>
    <w:rsid w:val="005C130D"/>
    <w:rsid w:val="005C5373"/>
    <w:rsid w:val="005D341A"/>
    <w:rsid w:val="006048F8"/>
    <w:rsid w:val="00615A41"/>
    <w:rsid w:val="0065002E"/>
    <w:rsid w:val="00656E80"/>
    <w:rsid w:val="00676E82"/>
    <w:rsid w:val="006A63AA"/>
    <w:rsid w:val="006C5A2C"/>
    <w:rsid w:val="006E52FD"/>
    <w:rsid w:val="006E6F28"/>
    <w:rsid w:val="006F5BCF"/>
    <w:rsid w:val="00703102"/>
    <w:rsid w:val="0071204B"/>
    <w:rsid w:val="00730BEF"/>
    <w:rsid w:val="00734FFE"/>
    <w:rsid w:val="00743A53"/>
    <w:rsid w:val="00766D01"/>
    <w:rsid w:val="00772B2E"/>
    <w:rsid w:val="00797E0E"/>
    <w:rsid w:val="007B0071"/>
    <w:rsid w:val="007D5A3A"/>
    <w:rsid w:val="007D6289"/>
    <w:rsid w:val="00806E48"/>
    <w:rsid w:val="00842F76"/>
    <w:rsid w:val="00843EF1"/>
    <w:rsid w:val="008473F7"/>
    <w:rsid w:val="00867BA0"/>
    <w:rsid w:val="00890E0F"/>
    <w:rsid w:val="008C482C"/>
    <w:rsid w:val="008D488F"/>
    <w:rsid w:val="008E316A"/>
    <w:rsid w:val="00906F3F"/>
    <w:rsid w:val="009126BA"/>
    <w:rsid w:val="00921893"/>
    <w:rsid w:val="00930DDE"/>
    <w:rsid w:val="00943562"/>
    <w:rsid w:val="00951EB1"/>
    <w:rsid w:val="00954DF4"/>
    <w:rsid w:val="0095621D"/>
    <w:rsid w:val="00961AC0"/>
    <w:rsid w:val="00976C8F"/>
    <w:rsid w:val="00992A5F"/>
    <w:rsid w:val="00996075"/>
    <w:rsid w:val="0099617C"/>
    <w:rsid w:val="009B06D7"/>
    <w:rsid w:val="009B5499"/>
    <w:rsid w:val="009D49CE"/>
    <w:rsid w:val="009E011B"/>
    <w:rsid w:val="00A10336"/>
    <w:rsid w:val="00A112BF"/>
    <w:rsid w:val="00A23091"/>
    <w:rsid w:val="00A51EEE"/>
    <w:rsid w:val="00A57D8E"/>
    <w:rsid w:val="00AA65FD"/>
    <w:rsid w:val="00AB16E2"/>
    <w:rsid w:val="00AC3D14"/>
    <w:rsid w:val="00AC4E0E"/>
    <w:rsid w:val="00AE4430"/>
    <w:rsid w:val="00AF2DCB"/>
    <w:rsid w:val="00AF6CFA"/>
    <w:rsid w:val="00B113E3"/>
    <w:rsid w:val="00B1228E"/>
    <w:rsid w:val="00B22431"/>
    <w:rsid w:val="00B50B8A"/>
    <w:rsid w:val="00B97DC9"/>
    <w:rsid w:val="00BB2BC5"/>
    <w:rsid w:val="00BB7366"/>
    <w:rsid w:val="00BC5BAD"/>
    <w:rsid w:val="00C016A0"/>
    <w:rsid w:val="00C05611"/>
    <w:rsid w:val="00C06C26"/>
    <w:rsid w:val="00C272F9"/>
    <w:rsid w:val="00C708BE"/>
    <w:rsid w:val="00C8666A"/>
    <w:rsid w:val="00CA7D9E"/>
    <w:rsid w:val="00CB40B9"/>
    <w:rsid w:val="00CC5E9D"/>
    <w:rsid w:val="00CD276B"/>
    <w:rsid w:val="00CE1F7F"/>
    <w:rsid w:val="00CF0BF8"/>
    <w:rsid w:val="00CF17A3"/>
    <w:rsid w:val="00D12E8C"/>
    <w:rsid w:val="00D16F8E"/>
    <w:rsid w:val="00D172B7"/>
    <w:rsid w:val="00D2438A"/>
    <w:rsid w:val="00D46CEA"/>
    <w:rsid w:val="00D67650"/>
    <w:rsid w:val="00D77107"/>
    <w:rsid w:val="00D836C2"/>
    <w:rsid w:val="00D85E08"/>
    <w:rsid w:val="00D967AF"/>
    <w:rsid w:val="00DB38C0"/>
    <w:rsid w:val="00DB781B"/>
    <w:rsid w:val="00DD0FD5"/>
    <w:rsid w:val="00DD6FAD"/>
    <w:rsid w:val="00DF7D9C"/>
    <w:rsid w:val="00E0135E"/>
    <w:rsid w:val="00E1057D"/>
    <w:rsid w:val="00E137EF"/>
    <w:rsid w:val="00E22FDA"/>
    <w:rsid w:val="00E33C1C"/>
    <w:rsid w:val="00E7143D"/>
    <w:rsid w:val="00E816B1"/>
    <w:rsid w:val="00E859F3"/>
    <w:rsid w:val="00E875DF"/>
    <w:rsid w:val="00E96BDE"/>
    <w:rsid w:val="00EA0C9D"/>
    <w:rsid w:val="00EC44E3"/>
    <w:rsid w:val="00ED284D"/>
    <w:rsid w:val="00EF5D8F"/>
    <w:rsid w:val="00F311F6"/>
    <w:rsid w:val="00F467A6"/>
    <w:rsid w:val="00F538E4"/>
    <w:rsid w:val="00F5391F"/>
    <w:rsid w:val="00F9674F"/>
    <w:rsid w:val="00FA068C"/>
    <w:rsid w:val="00FB680E"/>
    <w:rsid w:val="00FC0119"/>
    <w:rsid w:val="00FC654E"/>
    <w:rsid w:val="00FE4191"/>
    <w:rsid w:val="00FF1BBC"/>
    <w:rsid w:val="00F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174D1A0"/>
  <w15:chartTrackingRefBased/>
  <w15:docId w15:val="{182E28B3-87C0-4307-987A-28EAE19B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ja-JP" w:bidi="he-I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438A"/>
  </w:style>
  <w:style w:type="paragraph" w:styleId="berschrift1">
    <w:name w:val="heading 1"/>
    <w:basedOn w:val="Standard"/>
    <w:next w:val="Standard"/>
    <w:link w:val="berschrift1Zchn"/>
    <w:uiPriority w:val="9"/>
    <w:qFormat/>
    <w:rsid w:val="00D2438A"/>
    <w:pPr>
      <w:keepNext/>
      <w:keepLines/>
      <w:pBdr>
        <w:bottom w:val="single" w:sz="4" w:space="2" w:color="EA631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438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A6312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438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F490D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438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53109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438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AF490D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438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53109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438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53109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438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53109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438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53109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5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59F3"/>
  </w:style>
  <w:style w:type="paragraph" w:styleId="Fuzeile">
    <w:name w:val="footer"/>
    <w:basedOn w:val="Standard"/>
    <w:link w:val="FuzeileZchn"/>
    <w:uiPriority w:val="99"/>
    <w:unhideWhenUsed/>
    <w:rsid w:val="00E85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59F3"/>
  </w:style>
  <w:style w:type="paragraph" w:styleId="Titel">
    <w:name w:val="Title"/>
    <w:basedOn w:val="Standard"/>
    <w:next w:val="Standard"/>
    <w:link w:val="TitelZchn"/>
    <w:uiPriority w:val="10"/>
    <w:qFormat/>
    <w:rsid w:val="00D2438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D2438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438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438A"/>
    <w:rPr>
      <w:caps/>
      <w:color w:val="404040" w:themeColor="text1" w:themeTint="BF"/>
      <w:spacing w:val="20"/>
      <w:sz w:val="28"/>
      <w:szCs w:val="28"/>
    </w:rPr>
  </w:style>
  <w:style w:type="paragraph" w:styleId="KeinLeerraum">
    <w:name w:val="No Spacing"/>
    <w:link w:val="KeinLeerraumZchn"/>
    <w:uiPriority w:val="1"/>
    <w:qFormat/>
    <w:rsid w:val="00D2438A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859F3"/>
  </w:style>
  <w:style w:type="character" w:styleId="Platzhaltertext">
    <w:name w:val="Placeholder Text"/>
    <w:basedOn w:val="Absatz-Standardschriftart"/>
    <w:uiPriority w:val="99"/>
    <w:semiHidden/>
    <w:rsid w:val="00E859F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438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438A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DB38C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DB38C0"/>
    <w:rPr>
      <w:color w:val="58C1BA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438A"/>
    <w:rPr>
      <w:rFonts w:asciiTheme="majorHAnsi" w:eastAsiaTheme="majorEastAsia" w:hAnsiTheme="majorHAnsi" w:cstheme="majorBidi"/>
      <w:color w:val="EA6312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438A"/>
    <w:rPr>
      <w:rFonts w:asciiTheme="majorHAnsi" w:eastAsiaTheme="majorEastAsia" w:hAnsiTheme="majorHAnsi" w:cstheme="majorBidi"/>
      <w:color w:val="AF490D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438A"/>
    <w:rPr>
      <w:rFonts w:asciiTheme="majorHAnsi" w:eastAsiaTheme="majorEastAsia" w:hAnsiTheme="majorHAnsi" w:cstheme="majorBidi"/>
      <w:i/>
      <w:iCs/>
      <w:color w:val="753109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438A"/>
    <w:rPr>
      <w:rFonts w:asciiTheme="majorHAnsi" w:eastAsiaTheme="majorEastAsia" w:hAnsiTheme="majorHAnsi" w:cstheme="majorBidi"/>
      <w:color w:val="AF490D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438A"/>
    <w:rPr>
      <w:rFonts w:asciiTheme="majorHAnsi" w:eastAsiaTheme="majorEastAsia" w:hAnsiTheme="majorHAnsi" w:cstheme="majorBidi"/>
      <w:i/>
      <w:iCs/>
      <w:color w:val="753109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438A"/>
    <w:rPr>
      <w:rFonts w:asciiTheme="majorHAnsi" w:eastAsiaTheme="majorEastAsia" w:hAnsiTheme="majorHAnsi" w:cstheme="majorBidi"/>
      <w:b/>
      <w:bCs/>
      <w:color w:val="753109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438A"/>
    <w:rPr>
      <w:rFonts w:asciiTheme="majorHAnsi" w:eastAsiaTheme="majorEastAsia" w:hAnsiTheme="majorHAnsi" w:cstheme="majorBidi"/>
      <w:color w:val="753109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438A"/>
    <w:rPr>
      <w:rFonts w:asciiTheme="majorHAnsi" w:eastAsiaTheme="majorEastAsia" w:hAnsiTheme="majorHAnsi" w:cstheme="majorBidi"/>
      <w:i/>
      <w:iCs/>
      <w:color w:val="753109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243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Fett">
    <w:name w:val="Strong"/>
    <w:basedOn w:val="Absatz-Standardschriftart"/>
    <w:uiPriority w:val="22"/>
    <w:qFormat/>
    <w:rsid w:val="00D2438A"/>
    <w:rPr>
      <w:b/>
      <w:bCs/>
    </w:rPr>
  </w:style>
  <w:style w:type="character" w:styleId="Hervorhebung">
    <w:name w:val="Emphasis"/>
    <w:basedOn w:val="Absatz-Standardschriftart"/>
    <w:uiPriority w:val="20"/>
    <w:qFormat/>
    <w:rsid w:val="00D2438A"/>
    <w:rPr>
      <w:i/>
      <w:i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D2438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243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438A"/>
    <w:pPr>
      <w:pBdr>
        <w:top w:val="single" w:sz="24" w:space="4" w:color="EA631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438A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2438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D2438A"/>
    <w:rPr>
      <w:b/>
      <w:bCs/>
      <w:i/>
      <w:iCs/>
      <w:caps w:val="0"/>
      <w:smallCaps w:val="0"/>
      <w:strike w:val="0"/>
      <w:dstrike w:val="0"/>
      <w:color w:val="EA6312" w:themeColor="accent2"/>
    </w:rPr>
  </w:style>
  <w:style w:type="character" w:styleId="SchwacherVerweis">
    <w:name w:val="Subtle Reference"/>
    <w:basedOn w:val="Absatz-Standardschriftart"/>
    <w:uiPriority w:val="31"/>
    <w:qFormat/>
    <w:rsid w:val="00D243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D2438A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D2438A"/>
    <w:rPr>
      <w:b/>
      <w:bCs/>
      <w:caps w:val="0"/>
      <w:smallCaps/>
      <w:spacing w:val="0"/>
    </w:rPr>
  </w:style>
  <w:style w:type="paragraph" w:styleId="Verzeichnis2">
    <w:name w:val="toc 2"/>
    <w:basedOn w:val="Standard"/>
    <w:next w:val="Standard"/>
    <w:autoRedefine/>
    <w:uiPriority w:val="39"/>
    <w:unhideWhenUsed/>
    <w:rsid w:val="00F467A6"/>
    <w:pPr>
      <w:tabs>
        <w:tab w:val="right" w:leader="dot" w:pos="9062"/>
      </w:tabs>
      <w:spacing w:after="100"/>
      <w:ind w:left="210"/>
    </w:pPr>
    <w:rPr>
      <w:rFonts w:ascii="ScalaSansLF-Regular" w:hAnsi="ScalaSansLF-Regular"/>
      <w:noProof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29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29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29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29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29C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2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29C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6C8F"/>
    <w:pPr>
      <w:ind w:left="720"/>
      <w:contextualSpacing/>
    </w:pPr>
  </w:style>
  <w:style w:type="table" w:styleId="Tabellenraster">
    <w:name w:val="Table Grid"/>
    <w:basedOn w:val="NormaleTabelle"/>
    <w:uiPriority w:val="59"/>
    <w:rsid w:val="00AC4E0E"/>
    <w:pPr>
      <w:spacing w:after="0" w:line="240" w:lineRule="auto"/>
    </w:pPr>
    <w:rPr>
      <w:sz w:val="22"/>
      <w:szCs w:val="22"/>
      <w:lang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15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raevention-im-bistum-muenster.de/fileadmin/user_upload/praevention/downloads/Dokumente/Uebersicht-Unterlagen-HA-EA2018-01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aevention-im-bistum-muenster.de/fileadmin/user_upload/praevention/downloads/2019/2019-09-ISK-Adressen-Handlungsleitfaden.docx" TargetMode="External"/><Relationship Id="rId14" Type="http://schemas.openxmlformats.org/officeDocument/2006/relationships/hyperlink" Target="https://www.praevention-im-bistum-muenster.de/fileadmin/user_upload/praevention/downloads/2019/2019-09-ISK-Adressen-Handlungsleitfaden.doc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59DAD-2140-4647-A34E-B688ED92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1469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Institutionelles Schutzkonzept</vt:lpstr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Institutionelles Schutzkonzept</dc:title>
  <dc:subject>Der Pfarrei (Name)</dc:subject>
  <dc:creator>Risthaus, Gianna</dc:creator>
  <cp:keywords/>
  <dc:description/>
  <cp:lastModifiedBy>Lücken, Lena-Maria</cp:lastModifiedBy>
  <cp:revision>4</cp:revision>
  <dcterms:created xsi:type="dcterms:W3CDTF">2020-11-17T09:57:00Z</dcterms:created>
  <dcterms:modified xsi:type="dcterms:W3CDTF">2020-11-26T12:45:00Z</dcterms:modified>
</cp:coreProperties>
</file>